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1298" w14:textId="77777777" w:rsidR="00040755" w:rsidRDefault="00000000">
      <w:pPr>
        <w:spacing w:before="120" w:after="120"/>
        <w:ind w:firstLine="0"/>
        <w:jc w:val="center"/>
      </w:pPr>
      <w:r>
        <w:rPr>
          <w:noProof/>
        </w:rPr>
        <w:drawing>
          <wp:inline distT="0" distB="0" distL="0" distR="0" wp14:anchorId="291816DF" wp14:editId="1C3233F1">
            <wp:extent cx="1080000" cy="1111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png"/>
                    <pic:cNvPicPr/>
                  </pic:nvPicPr>
                  <pic:blipFill>
                    <a:blip r:embed="rId8"/>
                    <a:stretch>
                      <a:fillRect/>
                    </a:stretch>
                  </pic:blipFill>
                  <pic:spPr>
                    <a:xfrm>
                      <a:off x="0" y="0"/>
                      <a:ext cx="1080000" cy="1111765"/>
                    </a:xfrm>
                    <a:prstGeom prst="rect">
                      <a:avLst/>
                    </a:prstGeom>
                  </pic:spPr>
                </pic:pic>
              </a:graphicData>
            </a:graphic>
          </wp:inline>
        </w:drawing>
      </w:r>
    </w:p>
    <w:p w14:paraId="5F2D17BA" w14:textId="77777777" w:rsidR="00040755" w:rsidRDefault="00040755">
      <w:pPr>
        <w:spacing w:before="120" w:after="120"/>
        <w:ind w:firstLine="0"/>
        <w:jc w:val="center"/>
      </w:pPr>
    </w:p>
    <w:p w14:paraId="5FF4117C" w14:textId="77777777" w:rsidR="00040755" w:rsidRDefault="00000000">
      <w:pPr>
        <w:spacing w:before="80" w:after="80"/>
        <w:ind w:firstLine="0"/>
        <w:jc w:val="center"/>
      </w:pPr>
      <w:r>
        <w:rPr>
          <w:b/>
          <w:sz w:val="28"/>
        </w:rPr>
        <w:t>კავკასიის უნივერსიტეტი</w:t>
      </w:r>
    </w:p>
    <w:p w14:paraId="314FB6DC" w14:textId="77777777" w:rsidR="00040755" w:rsidRDefault="00040755">
      <w:pPr>
        <w:spacing w:before="120" w:after="120"/>
        <w:ind w:firstLine="0"/>
        <w:jc w:val="center"/>
      </w:pPr>
    </w:p>
    <w:p w14:paraId="5A26F694" w14:textId="77777777" w:rsidR="00040755" w:rsidRDefault="00000000">
      <w:pPr>
        <w:spacing w:before="80" w:after="80"/>
        <w:ind w:firstLine="0"/>
        <w:jc w:val="center"/>
      </w:pPr>
      <w:r>
        <w:rPr>
          <w:b/>
          <w:sz w:val="28"/>
        </w:rPr>
        <w:t>[სკოლის დასახელება]</w:t>
      </w:r>
    </w:p>
    <w:p w14:paraId="23CE71BF" w14:textId="77777777" w:rsidR="00040755" w:rsidRDefault="00040755">
      <w:pPr>
        <w:spacing w:before="120" w:after="120"/>
        <w:ind w:firstLine="0"/>
        <w:jc w:val="center"/>
      </w:pPr>
    </w:p>
    <w:p w14:paraId="41EE6808" w14:textId="77777777" w:rsidR="00040755" w:rsidRDefault="00040755">
      <w:pPr>
        <w:spacing w:before="120" w:after="120"/>
        <w:ind w:firstLine="0"/>
        <w:jc w:val="center"/>
      </w:pPr>
    </w:p>
    <w:p w14:paraId="61A21079" w14:textId="13707CEA" w:rsidR="00040755" w:rsidRDefault="00A6069D" w:rsidP="00A6069D">
      <w:pPr>
        <w:spacing w:before="80" w:after="80"/>
        <w:ind w:firstLine="0"/>
        <w:jc w:val="center"/>
      </w:pPr>
      <w:r>
        <w:rPr>
          <w:b/>
        </w:rPr>
        <w:t>სახელი გვარი</w:t>
      </w:r>
    </w:p>
    <w:p w14:paraId="215EE92C" w14:textId="77777777" w:rsidR="00040755" w:rsidRDefault="00040755">
      <w:pPr>
        <w:spacing w:before="120" w:after="120"/>
        <w:ind w:firstLine="0"/>
        <w:jc w:val="center"/>
      </w:pPr>
    </w:p>
    <w:p w14:paraId="5123F016" w14:textId="77777777" w:rsidR="00040755" w:rsidRDefault="00040755">
      <w:pPr>
        <w:spacing w:before="120" w:after="120"/>
        <w:ind w:firstLine="0"/>
        <w:jc w:val="center"/>
      </w:pPr>
    </w:p>
    <w:p w14:paraId="6ABE512F" w14:textId="77777777" w:rsidR="00040755" w:rsidRDefault="00000000">
      <w:pPr>
        <w:spacing w:before="80" w:after="80"/>
        <w:ind w:firstLine="0"/>
        <w:jc w:val="center"/>
      </w:pPr>
      <w:r>
        <w:rPr>
          <w:b/>
          <w:sz w:val="28"/>
        </w:rPr>
        <w:t>ფინტექის განვითარების გავლენა ქართულ საბანკო სექტორზე</w:t>
      </w:r>
    </w:p>
    <w:p w14:paraId="0D06E431" w14:textId="77777777" w:rsidR="00040755" w:rsidRDefault="00040755" w:rsidP="00A6069D">
      <w:pPr>
        <w:spacing w:before="120" w:after="120"/>
        <w:ind w:firstLine="0"/>
      </w:pPr>
    </w:p>
    <w:p w14:paraId="599BA2FF" w14:textId="0206B40C" w:rsidR="00040755" w:rsidRDefault="00000000" w:rsidP="00A6069D">
      <w:pPr>
        <w:spacing w:before="80" w:after="80"/>
        <w:ind w:firstLine="0"/>
        <w:jc w:val="center"/>
      </w:pPr>
      <w:r>
        <w:t>[ნაშრომის ტიპი] ნაშრომი წარდგენილია კავკასიის უნივერსიტეტის [სკოლის დასახელება]-ში [აკადემიური ხარისხი]-ის აკადემიური ხარისხის მინიჭების მოთხოვნების შესაბამისად</w:t>
      </w:r>
    </w:p>
    <w:p w14:paraId="42C8F078" w14:textId="77777777" w:rsidR="00040755" w:rsidRDefault="00040755">
      <w:pPr>
        <w:spacing w:before="120" w:after="120"/>
        <w:ind w:firstLine="0"/>
        <w:jc w:val="center"/>
      </w:pPr>
    </w:p>
    <w:p w14:paraId="1DB03035" w14:textId="5D74E949" w:rsidR="00040755" w:rsidRDefault="00000000" w:rsidP="00A6069D">
      <w:pPr>
        <w:spacing w:before="80" w:after="80"/>
        <w:ind w:firstLine="0"/>
        <w:jc w:val="center"/>
      </w:pPr>
      <w:r>
        <w:t>პროგრამა: [პროგრამის დასახელება]</w:t>
      </w:r>
    </w:p>
    <w:p w14:paraId="10AD1944" w14:textId="6E386EAA" w:rsidR="00040755" w:rsidRDefault="00000000" w:rsidP="00DF5F28">
      <w:pPr>
        <w:spacing w:before="80" w:after="80"/>
        <w:ind w:firstLine="0"/>
        <w:jc w:val="center"/>
      </w:pPr>
      <w:r>
        <w:t>სამეცნიერო ხელმძღვანელი: [სახელი გვარი, სამეცნიერო ხარისხი]</w:t>
      </w:r>
    </w:p>
    <w:p w14:paraId="5BAEFAFA" w14:textId="77777777" w:rsidR="00040755" w:rsidRDefault="00040755">
      <w:pPr>
        <w:spacing w:before="120" w:after="120"/>
        <w:ind w:firstLine="0"/>
        <w:jc w:val="center"/>
      </w:pPr>
    </w:p>
    <w:p w14:paraId="62DF2847" w14:textId="77777777" w:rsidR="00040755" w:rsidRDefault="00000000">
      <w:pPr>
        <w:spacing w:before="80" w:after="80"/>
        <w:ind w:firstLine="0"/>
        <w:jc w:val="center"/>
      </w:pPr>
      <w:r>
        <w:rPr>
          <w:b/>
        </w:rPr>
        <w:t>კავკასიის უნივერსიტეტი</w:t>
      </w:r>
    </w:p>
    <w:p w14:paraId="2619155E" w14:textId="77777777" w:rsidR="00040755" w:rsidRDefault="00000000">
      <w:pPr>
        <w:spacing w:before="80" w:after="80"/>
        <w:ind w:firstLine="0"/>
        <w:jc w:val="center"/>
      </w:pPr>
      <w:r>
        <w:rPr>
          <w:b/>
        </w:rPr>
        <w:t>თბილისი, 2026</w:t>
      </w:r>
    </w:p>
    <w:p w14:paraId="0C43701D" w14:textId="5635E123" w:rsidR="00040755" w:rsidRDefault="00000000" w:rsidP="00A6069D">
      <w:pPr>
        <w:ind w:firstLine="0"/>
        <w:jc w:val="center"/>
      </w:pPr>
      <w:r>
        <w:br w:type="page"/>
      </w:r>
      <w:r>
        <w:rPr>
          <w:b/>
          <w:sz w:val="28"/>
        </w:rPr>
        <w:lastRenderedPageBreak/>
        <w:t>განაცხადი ეთიკური კვლევის შესახებ</w:t>
      </w:r>
    </w:p>
    <w:p w14:paraId="1230B259" w14:textId="77777777" w:rsidR="00040755" w:rsidRDefault="00040755">
      <w:pPr>
        <w:spacing w:before="120" w:after="120"/>
        <w:ind w:firstLine="0"/>
        <w:jc w:val="center"/>
      </w:pPr>
    </w:p>
    <w:p w14:paraId="7136C171" w14:textId="77777777" w:rsidR="00040755" w:rsidRDefault="00000000" w:rsidP="008A2750">
      <w:pPr>
        <w:spacing w:before="80" w:after="80"/>
        <w:ind w:firstLine="0"/>
      </w:pPr>
      <w:r>
        <w:t>„ვაცხადებ, რომ კვლევა ჩავატარე კავკასიის უნივერსიტეტის ეთიკური სტანდარტებისა და რეგულაციების შესაბამისად. სრულად არის დაცული აკადემიური კეთილსინდისიერების პრინციპები, მათ შორის — ხელოვნური ინტელექტის გენერაციული ხელსაწყოების ეთიკური გამოყენების ნორმები."</w:t>
      </w:r>
    </w:p>
    <w:p w14:paraId="5CA80655" w14:textId="77777777" w:rsidR="00040755" w:rsidRDefault="00040755">
      <w:pPr>
        <w:spacing w:before="120" w:after="120"/>
        <w:ind w:firstLine="0"/>
        <w:jc w:val="center"/>
      </w:pPr>
    </w:p>
    <w:p w14:paraId="3507D581" w14:textId="77777777" w:rsidR="00040755" w:rsidRDefault="00040755">
      <w:pPr>
        <w:spacing w:before="120" w:after="120"/>
        <w:ind w:firstLine="0"/>
        <w:jc w:val="center"/>
      </w:pPr>
    </w:p>
    <w:p w14:paraId="08967B8D" w14:textId="77777777" w:rsidR="00040755" w:rsidRDefault="00000000" w:rsidP="008A2750">
      <w:pPr>
        <w:spacing w:before="80" w:after="80"/>
        <w:ind w:firstLine="0"/>
        <w:jc w:val="right"/>
      </w:pPr>
      <w:r>
        <w:t>ნიმუში</w:t>
      </w:r>
    </w:p>
    <w:p w14:paraId="100E80DB" w14:textId="77777777" w:rsidR="00040755" w:rsidRDefault="00040755" w:rsidP="008A2750">
      <w:pPr>
        <w:spacing w:before="120" w:after="120"/>
        <w:ind w:firstLine="0"/>
        <w:jc w:val="right"/>
      </w:pPr>
    </w:p>
    <w:p w14:paraId="1772009E" w14:textId="77777777" w:rsidR="00040755" w:rsidRDefault="00000000" w:rsidP="008A2750">
      <w:pPr>
        <w:spacing w:before="80" w:after="80"/>
        <w:ind w:firstLine="0"/>
        <w:jc w:val="right"/>
      </w:pPr>
      <w:r>
        <w:t>[თარიღი]</w:t>
      </w:r>
    </w:p>
    <w:p w14:paraId="0B8E6393" w14:textId="77777777" w:rsidR="00040755" w:rsidRDefault="00000000">
      <w:pPr>
        <w:pageBreakBefore/>
        <w:spacing w:after="240"/>
        <w:ind w:firstLine="0"/>
        <w:jc w:val="center"/>
      </w:pPr>
      <w:r>
        <w:rPr>
          <w:b/>
          <w:sz w:val="28"/>
        </w:rPr>
        <w:lastRenderedPageBreak/>
        <w:t>სარჩევი</w:t>
      </w:r>
    </w:p>
    <w:p w14:paraId="708EBE63" w14:textId="77777777" w:rsidR="00040755" w:rsidRDefault="00000000">
      <w:pPr>
        <w:spacing w:after="0"/>
        <w:ind w:firstLine="0"/>
        <w:rPr>
          <w:noProof/>
        </w:rPr>
      </w:pPr>
      <w:r>
        <w:fldChar w:fldCharType="begin"/>
      </w:r>
      <w:r>
        <w:instrText xml:space="preserve"> TOC \o "1-3" \h \z \u </w:instrText>
      </w:r>
      <w:r>
        <w:fldChar w:fldCharType="separate"/>
      </w:r>
    </w:p>
    <w:p w14:paraId="2F2AE0D0" w14:textId="77777777" w:rsidR="00040755" w:rsidRDefault="00040755">
      <w:pPr>
        <w:pStyle w:val="TOC11"/>
        <w:rPr>
          <w:noProof/>
        </w:rPr>
      </w:pPr>
      <w:hyperlink w:anchor="_Toc_heading_0" w:history="1">
        <w:r>
          <w:rPr>
            <w:noProof/>
          </w:rPr>
          <w:t>ანოტაცია</w:t>
        </w:r>
      </w:hyperlink>
      <w:r>
        <w:rPr>
          <w:noProof/>
        </w:rPr>
        <w:tab/>
      </w:r>
      <w:r>
        <w:rPr>
          <w:noProof/>
        </w:rPr>
        <w:fldChar w:fldCharType="begin"/>
      </w:r>
      <w:r>
        <w:rPr>
          <w:noProof/>
        </w:rPr>
        <w:instrText xml:space="preserve"> PAGEREF _Toc_heading_0 \h </w:instrText>
      </w:r>
      <w:r>
        <w:rPr>
          <w:noProof/>
        </w:rPr>
      </w:r>
      <w:r>
        <w:rPr>
          <w:noProof/>
        </w:rPr>
        <w:fldChar w:fldCharType="separate"/>
      </w:r>
      <w:r w:rsidR="008A2750">
        <w:rPr>
          <w:noProof/>
        </w:rPr>
        <w:t>5</w:t>
      </w:r>
      <w:r>
        <w:rPr>
          <w:noProof/>
        </w:rPr>
        <w:fldChar w:fldCharType="end"/>
      </w:r>
    </w:p>
    <w:p w14:paraId="1AFF675A" w14:textId="77777777" w:rsidR="00040755" w:rsidRDefault="00040755">
      <w:pPr>
        <w:pStyle w:val="TOC11"/>
        <w:rPr>
          <w:noProof/>
        </w:rPr>
      </w:pPr>
      <w:hyperlink w:anchor="_Toc_heading_1" w:history="1">
        <w:r>
          <w:rPr>
            <w:noProof/>
          </w:rPr>
          <w:t>შესავალი</w:t>
        </w:r>
      </w:hyperlink>
      <w:r>
        <w:rPr>
          <w:noProof/>
        </w:rPr>
        <w:tab/>
      </w:r>
      <w:r>
        <w:rPr>
          <w:noProof/>
        </w:rPr>
        <w:fldChar w:fldCharType="begin"/>
      </w:r>
      <w:r>
        <w:rPr>
          <w:noProof/>
        </w:rPr>
        <w:instrText xml:space="preserve"> PAGEREF _Toc_heading_1 \h </w:instrText>
      </w:r>
      <w:r>
        <w:rPr>
          <w:noProof/>
        </w:rPr>
      </w:r>
      <w:r>
        <w:rPr>
          <w:noProof/>
        </w:rPr>
        <w:fldChar w:fldCharType="separate"/>
      </w:r>
      <w:r w:rsidR="008A2750">
        <w:rPr>
          <w:noProof/>
        </w:rPr>
        <w:t>6</w:t>
      </w:r>
      <w:r>
        <w:rPr>
          <w:noProof/>
        </w:rPr>
        <w:fldChar w:fldCharType="end"/>
      </w:r>
    </w:p>
    <w:p w14:paraId="532CAEBA" w14:textId="77777777" w:rsidR="00040755" w:rsidRDefault="00040755">
      <w:pPr>
        <w:pStyle w:val="TOC11"/>
        <w:rPr>
          <w:noProof/>
        </w:rPr>
      </w:pPr>
      <w:hyperlink w:anchor="_Toc_heading_2" w:history="1">
        <w:r>
          <w:rPr>
            <w:noProof/>
          </w:rPr>
          <w:t>1. თავი I. ფინტექის თეორიული ასპექტები და მისი გავლენა ტრადიციულ საბანკო მოდელებზე</w:t>
        </w:r>
      </w:hyperlink>
      <w:r>
        <w:rPr>
          <w:noProof/>
        </w:rPr>
        <w:tab/>
      </w:r>
      <w:r>
        <w:rPr>
          <w:noProof/>
        </w:rPr>
        <w:fldChar w:fldCharType="begin"/>
      </w:r>
      <w:r>
        <w:rPr>
          <w:noProof/>
        </w:rPr>
        <w:instrText xml:space="preserve"> PAGEREF _Toc_heading_2 \h </w:instrText>
      </w:r>
      <w:r>
        <w:rPr>
          <w:noProof/>
        </w:rPr>
      </w:r>
      <w:r>
        <w:rPr>
          <w:noProof/>
        </w:rPr>
        <w:fldChar w:fldCharType="separate"/>
      </w:r>
      <w:r w:rsidR="008A2750">
        <w:rPr>
          <w:noProof/>
        </w:rPr>
        <w:t>9</w:t>
      </w:r>
      <w:r>
        <w:rPr>
          <w:noProof/>
        </w:rPr>
        <w:fldChar w:fldCharType="end"/>
      </w:r>
    </w:p>
    <w:p w14:paraId="7437F6E6" w14:textId="77777777" w:rsidR="00040755" w:rsidRDefault="00040755">
      <w:pPr>
        <w:pStyle w:val="TOC21"/>
        <w:rPr>
          <w:noProof/>
        </w:rPr>
      </w:pPr>
      <w:hyperlink w:anchor="_Toc_heading_3" w:history="1">
        <w:r>
          <w:rPr>
            <w:noProof/>
          </w:rPr>
          <w:t>1.1. ფინტექის ცნება, კატეგორიები და ბიზნეს მოდელები</w:t>
        </w:r>
      </w:hyperlink>
      <w:r>
        <w:rPr>
          <w:noProof/>
        </w:rPr>
        <w:tab/>
      </w:r>
      <w:r>
        <w:rPr>
          <w:noProof/>
        </w:rPr>
        <w:fldChar w:fldCharType="begin"/>
      </w:r>
      <w:r>
        <w:rPr>
          <w:noProof/>
        </w:rPr>
        <w:instrText xml:space="preserve"> PAGEREF _Toc_heading_3 \h </w:instrText>
      </w:r>
      <w:r>
        <w:rPr>
          <w:noProof/>
        </w:rPr>
      </w:r>
      <w:r>
        <w:rPr>
          <w:noProof/>
        </w:rPr>
        <w:fldChar w:fldCharType="separate"/>
      </w:r>
      <w:r w:rsidR="008A2750">
        <w:rPr>
          <w:noProof/>
        </w:rPr>
        <w:t>9</w:t>
      </w:r>
      <w:r>
        <w:rPr>
          <w:noProof/>
        </w:rPr>
        <w:fldChar w:fldCharType="end"/>
      </w:r>
    </w:p>
    <w:p w14:paraId="2207D3E3" w14:textId="77777777" w:rsidR="00040755" w:rsidRDefault="00040755">
      <w:pPr>
        <w:pStyle w:val="TOC21"/>
        <w:rPr>
          <w:noProof/>
        </w:rPr>
      </w:pPr>
      <w:hyperlink w:anchor="_Toc_heading_4" w:history="1">
        <w:r>
          <w:rPr>
            <w:noProof/>
          </w:rPr>
          <w:t>1.2. ფინტექის უპირატესობები და გამოწვევები ტრადიციულ ბანკებთან შედარებით</w:t>
        </w:r>
      </w:hyperlink>
      <w:r>
        <w:rPr>
          <w:noProof/>
        </w:rPr>
        <w:tab/>
      </w:r>
      <w:r>
        <w:rPr>
          <w:noProof/>
        </w:rPr>
        <w:fldChar w:fldCharType="begin"/>
      </w:r>
      <w:r>
        <w:rPr>
          <w:noProof/>
        </w:rPr>
        <w:instrText xml:space="preserve"> PAGEREF _Toc_heading_4 \h </w:instrText>
      </w:r>
      <w:r>
        <w:rPr>
          <w:noProof/>
        </w:rPr>
      </w:r>
      <w:r>
        <w:rPr>
          <w:noProof/>
        </w:rPr>
        <w:fldChar w:fldCharType="separate"/>
      </w:r>
      <w:r w:rsidR="008A2750">
        <w:rPr>
          <w:noProof/>
        </w:rPr>
        <w:t>13</w:t>
      </w:r>
      <w:r>
        <w:rPr>
          <w:noProof/>
        </w:rPr>
        <w:fldChar w:fldCharType="end"/>
      </w:r>
    </w:p>
    <w:p w14:paraId="21586889" w14:textId="77777777" w:rsidR="00040755" w:rsidRDefault="00040755">
      <w:pPr>
        <w:pStyle w:val="TOC21"/>
        <w:rPr>
          <w:noProof/>
        </w:rPr>
      </w:pPr>
      <w:hyperlink w:anchor="_Toc_heading_5" w:history="1">
        <w:r>
          <w:rPr>
            <w:noProof/>
          </w:rPr>
          <w:t>1.3. ციფრული ტრანსფორმაციის გავლენა საბანკო სერვისებზე გლობალურ კონტექსტში</w:t>
        </w:r>
      </w:hyperlink>
      <w:r>
        <w:rPr>
          <w:noProof/>
        </w:rPr>
        <w:tab/>
      </w:r>
      <w:r>
        <w:rPr>
          <w:noProof/>
        </w:rPr>
        <w:fldChar w:fldCharType="begin"/>
      </w:r>
      <w:r>
        <w:rPr>
          <w:noProof/>
        </w:rPr>
        <w:instrText xml:space="preserve"> PAGEREF _Toc_heading_5 \h </w:instrText>
      </w:r>
      <w:r>
        <w:rPr>
          <w:noProof/>
        </w:rPr>
      </w:r>
      <w:r>
        <w:rPr>
          <w:noProof/>
        </w:rPr>
        <w:fldChar w:fldCharType="separate"/>
      </w:r>
      <w:r w:rsidR="008A2750">
        <w:rPr>
          <w:noProof/>
        </w:rPr>
        <w:t>18</w:t>
      </w:r>
      <w:r>
        <w:rPr>
          <w:noProof/>
        </w:rPr>
        <w:fldChar w:fldCharType="end"/>
      </w:r>
    </w:p>
    <w:p w14:paraId="57AF04AB" w14:textId="77777777" w:rsidR="00040755" w:rsidRDefault="00040755">
      <w:pPr>
        <w:pStyle w:val="TOC11"/>
        <w:rPr>
          <w:noProof/>
        </w:rPr>
      </w:pPr>
      <w:hyperlink w:anchor="_Toc_heading_6" w:history="1">
        <w:r>
          <w:rPr>
            <w:noProof/>
          </w:rPr>
          <w:t>2. თავი II. ფინტექის განვითარება და გამოწვევები საქართველოს საბანკო სექტორში</w:t>
        </w:r>
      </w:hyperlink>
      <w:r>
        <w:rPr>
          <w:noProof/>
        </w:rPr>
        <w:tab/>
      </w:r>
      <w:r>
        <w:rPr>
          <w:noProof/>
        </w:rPr>
        <w:fldChar w:fldCharType="begin"/>
      </w:r>
      <w:r>
        <w:rPr>
          <w:noProof/>
        </w:rPr>
        <w:instrText xml:space="preserve"> PAGEREF _Toc_heading_6 \h </w:instrText>
      </w:r>
      <w:r>
        <w:rPr>
          <w:noProof/>
        </w:rPr>
      </w:r>
      <w:r>
        <w:rPr>
          <w:noProof/>
        </w:rPr>
        <w:fldChar w:fldCharType="separate"/>
      </w:r>
      <w:r w:rsidR="008A2750">
        <w:rPr>
          <w:noProof/>
        </w:rPr>
        <w:t>25</w:t>
      </w:r>
      <w:r>
        <w:rPr>
          <w:noProof/>
        </w:rPr>
        <w:fldChar w:fldCharType="end"/>
      </w:r>
    </w:p>
    <w:p w14:paraId="7052F719" w14:textId="77777777" w:rsidR="00040755" w:rsidRDefault="00040755">
      <w:pPr>
        <w:pStyle w:val="TOC21"/>
        <w:rPr>
          <w:noProof/>
        </w:rPr>
      </w:pPr>
      <w:hyperlink w:anchor="_Toc_heading_7" w:history="1">
        <w:r>
          <w:rPr>
            <w:noProof/>
          </w:rPr>
          <w:t>2.1. საქართველოს საბანკო სექტორის თანამედროვე მდგომარეობა და ციფრული მზაობა</w:t>
        </w:r>
      </w:hyperlink>
      <w:r>
        <w:rPr>
          <w:noProof/>
        </w:rPr>
        <w:tab/>
      </w:r>
      <w:r>
        <w:rPr>
          <w:noProof/>
        </w:rPr>
        <w:fldChar w:fldCharType="begin"/>
      </w:r>
      <w:r>
        <w:rPr>
          <w:noProof/>
        </w:rPr>
        <w:instrText xml:space="preserve"> PAGEREF _Toc_heading_7 \h </w:instrText>
      </w:r>
      <w:r>
        <w:rPr>
          <w:noProof/>
        </w:rPr>
      </w:r>
      <w:r>
        <w:rPr>
          <w:noProof/>
        </w:rPr>
        <w:fldChar w:fldCharType="separate"/>
      </w:r>
      <w:r w:rsidR="008A2750">
        <w:rPr>
          <w:noProof/>
        </w:rPr>
        <w:t>25</w:t>
      </w:r>
      <w:r>
        <w:rPr>
          <w:noProof/>
        </w:rPr>
        <w:fldChar w:fldCharType="end"/>
      </w:r>
    </w:p>
    <w:p w14:paraId="39DE7843" w14:textId="77777777" w:rsidR="00040755" w:rsidRDefault="00040755">
      <w:pPr>
        <w:pStyle w:val="TOC21"/>
        <w:rPr>
          <w:noProof/>
        </w:rPr>
      </w:pPr>
      <w:hyperlink w:anchor="_Toc_heading_8" w:history="1">
        <w:r>
          <w:rPr>
            <w:noProof/>
          </w:rPr>
          <w:t>2.2. ქართული ფინტექ კომპანიები და მათი გავლენა ბაზარზე</w:t>
        </w:r>
      </w:hyperlink>
      <w:r>
        <w:rPr>
          <w:noProof/>
        </w:rPr>
        <w:tab/>
      </w:r>
      <w:r>
        <w:rPr>
          <w:noProof/>
        </w:rPr>
        <w:fldChar w:fldCharType="begin"/>
      </w:r>
      <w:r>
        <w:rPr>
          <w:noProof/>
        </w:rPr>
        <w:instrText xml:space="preserve"> PAGEREF _Toc_heading_8 \h </w:instrText>
      </w:r>
      <w:r>
        <w:rPr>
          <w:noProof/>
        </w:rPr>
      </w:r>
      <w:r>
        <w:rPr>
          <w:noProof/>
        </w:rPr>
        <w:fldChar w:fldCharType="separate"/>
      </w:r>
      <w:r w:rsidR="008A2750">
        <w:rPr>
          <w:noProof/>
        </w:rPr>
        <w:t>30</w:t>
      </w:r>
      <w:r>
        <w:rPr>
          <w:noProof/>
        </w:rPr>
        <w:fldChar w:fldCharType="end"/>
      </w:r>
    </w:p>
    <w:p w14:paraId="26B877AF" w14:textId="77777777" w:rsidR="00040755" w:rsidRDefault="00040755">
      <w:pPr>
        <w:pStyle w:val="TOC21"/>
        <w:rPr>
          <w:noProof/>
        </w:rPr>
      </w:pPr>
      <w:hyperlink w:anchor="_Toc_heading_9" w:history="1">
        <w:r>
          <w:rPr>
            <w:noProof/>
          </w:rPr>
          <w:t>2.3. თანამშრომლობისა და კონკურენციის დინამიკა ქართულ ბანკებსა და ფინტექებს შორის</w:t>
        </w:r>
      </w:hyperlink>
      <w:r>
        <w:rPr>
          <w:noProof/>
        </w:rPr>
        <w:tab/>
      </w:r>
      <w:r>
        <w:rPr>
          <w:noProof/>
        </w:rPr>
        <w:fldChar w:fldCharType="begin"/>
      </w:r>
      <w:r>
        <w:rPr>
          <w:noProof/>
        </w:rPr>
        <w:instrText xml:space="preserve"> PAGEREF _Toc_heading_9 \h </w:instrText>
      </w:r>
      <w:r>
        <w:rPr>
          <w:noProof/>
        </w:rPr>
      </w:r>
      <w:r>
        <w:rPr>
          <w:noProof/>
        </w:rPr>
        <w:fldChar w:fldCharType="separate"/>
      </w:r>
      <w:r w:rsidR="008A2750">
        <w:rPr>
          <w:noProof/>
        </w:rPr>
        <w:t>34</w:t>
      </w:r>
      <w:r>
        <w:rPr>
          <w:noProof/>
        </w:rPr>
        <w:fldChar w:fldCharType="end"/>
      </w:r>
    </w:p>
    <w:p w14:paraId="0DD44A25" w14:textId="77777777" w:rsidR="00040755" w:rsidRDefault="00040755">
      <w:pPr>
        <w:pStyle w:val="TOC11"/>
        <w:rPr>
          <w:noProof/>
        </w:rPr>
      </w:pPr>
      <w:hyperlink w:anchor="_Toc_heading_10" w:history="1">
        <w:r>
          <w:rPr>
            <w:noProof/>
          </w:rPr>
          <w:t>დასკვნა</w:t>
        </w:r>
      </w:hyperlink>
      <w:r>
        <w:rPr>
          <w:noProof/>
        </w:rPr>
        <w:tab/>
      </w:r>
      <w:r>
        <w:rPr>
          <w:noProof/>
        </w:rPr>
        <w:fldChar w:fldCharType="begin"/>
      </w:r>
      <w:r>
        <w:rPr>
          <w:noProof/>
        </w:rPr>
        <w:instrText xml:space="preserve"> PAGEREF _Toc_heading_10 \h </w:instrText>
      </w:r>
      <w:r>
        <w:rPr>
          <w:noProof/>
        </w:rPr>
      </w:r>
      <w:r>
        <w:rPr>
          <w:noProof/>
        </w:rPr>
        <w:fldChar w:fldCharType="separate"/>
      </w:r>
      <w:r w:rsidR="008A2750">
        <w:rPr>
          <w:noProof/>
        </w:rPr>
        <w:t>39</w:t>
      </w:r>
      <w:r>
        <w:rPr>
          <w:noProof/>
        </w:rPr>
        <w:fldChar w:fldCharType="end"/>
      </w:r>
    </w:p>
    <w:p w14:paraId="242D318E" w14:textId="77777777" w:rsidR="00040755" w:rsidRDefault="00000000">
      <w:pPr>
        <w:spacing w:after="0"/>
        <w:ind w:firstLine="0"/>
      </w:pPr>
      <w:r>
        <w:fldChar w:fldCharType="end"/>
      </w:r>
    </w:p>
    <w:p w14:paraId="74D2CC54" w14:textId="77777777" w:rsidR="00040755" w:rsidRDefault="00000000">
      <w:r>
        <w:br w:type="page"/>
      </w:r>
    </w:p>
    <w:p w14:paraId="55F5B81D" w14:textId="77777777" w:rsidR="00040755" w:rsidRDefault="00000000">
      <w:pPr>
        <w:pStyle w:val="Heading1"/>
      </w:pPr>
      <w:bookmarkStart w:id="0" w:name="_Toc_heading_0"/>
      <w:r>
        <w:lastRenderedPageBreak/>
        <w:t>ანოტაცია</w:t>
      </w:r>
      <w:bookmarkEnd w:id="0"/>
    </w:p>
    <w:p w14:paraId="4EA50547" w14:textId="77777777" w:rsidR="00040755" w:rsidRDefault="00000000">
      <w:r>
        <w:t>წინამდებარე საბაკალავრო ნაშრომი ფინანსური ტექნოლოგიების (ფინტექის) განვითარების გავლენას იკვლევს საქართველოს საბანკო სექტორზე. კვლევის მიზანია გაანალიზდეს, როგორ ახდენენ ტრადიციული ბანკები ახალ ტექნოლოგიურ გარემოსთან ადაპტაციას, როგორია ფინტექ კომპანიებთან კონკურენციისა და თანამშრომლობის დინამიკა და რა გავლენას ახდენს ეს პროცესები ბანკების ბიზნესმოდელებსა და ფინანსურ მდგრადობაზე. კვლევის მეთოდოლოგია არსებული ლიტერატურის, მათ შორის, აკადემიური ნაშრომების, ბაზრის კვლევებისა და მარეგულირებელი დოკუმენტების თვისებრივ ანალიზს ემყარება.</w:t>
      </w:r>
    </w:p>
    <w:p w14:paraId="2BC85F58" w14:textId="77777777" w:rsidR="00040755" w:rsidRDefault="00000000">
      <w:r>
        <w:t>ნაშრომის ძირითადი მიგნებების თანახმად, გლობალური ტენდენციებისგან განსხვავებით, საქართველოს მაღალკონცენტრირებულ ბაზარზე ფინტექ კომპანიები ტრადიციული ბანკებისთვის რეალურ კონკურენტულ საფრთხეს არ წარმოადგენენ. ბაზარზე კონკურენციის ნაცვლად თანამშრომლობის მოდელი დომინირებს, რომლის ფარგლებშიც მსხვილი ბანკები „სწრაფი მიმდევრის“ სტრატეგიით ითვისებენ ინოვაციებს და ფინტექ კომპანიებს ტექნოლოგიურ პარტნიორებად იყენებენ. ტექნოლოგიურმა გამოწვევებმა, პარადოქსულად, დომინანტი ბანკების პოზიციები გააძლიერა, რადგან მათ ციფრული სერვისების განვითარებისა და ეფექტიანობის ზრდისკენ უბიძგა. ამ პროცესში საქართველოს ეროვნული ბანკი მკაცრი რეგულაციებით უზრუნველყოფს სისტემის სტაბილურობას და, ამავე დროს, ხელს უწყობს ინოვაციების კონტროლირებად გარემოში დანერგვას.</w:t>
      </w:r>
    </w:p>
    <w:p w14:paraId="45E4F8FE" w14:textId="77777777" w:rsidR="006E0124" w:rsidRDefault="006E0124"/>
    <w:p w14:paraId="01CE65D2" w14:textId="77777777" w:rsidR="006E0124" w:rsidRDefault="006E0124"/>
    <w:p w14:paraId="2DC06DB1" w14:textId="77777777" w:rsidR="006E0124" w:rsidRDefault="006E0124"/>
    <w:p w14:paraId="1D9C695E" w14:textId="77777777" w:rsidR="006E0124" w:rsidRDefault="006E0124"/>
    <w:p w14:paraId="62A08B60" w14:textId="77777777" w:rsidR="00A6069D" w:rsidRDefault="00A6069D" w:rsidP="00A6069D">
      <w:pPr>
        <w:ind w:firstLine="0"/>
      </w:pPr>
    </w:p>
    <w:p w14:paraId="1EA10CC8" w14:textId="321D6E8C" w:rsidR="00A6069D" w:rsidRPr="00A6069D" w:rsidRDefault="00A6069D" w:rsidP="00A6069D">
      <w:pPr>
        <w:jc w:val="center"/>
        <w:rPr>
          <w:b/>
          <w:bCs/>
          <w:sz w:val="32"/>
          <w:szCs w:val="28"/>
        </w:rPr>
      </w:pPr>
      <w:r w:rsidRPr="00A6069D">
        <w:rPr>
          <w:b/>
          <w:bCs/>
          <w:sz w:val="32"/>
          <w:szCs w:val="28"/>
        </w:rPr>
        <w:t>Annotation</w:t>
      </w:r>
    </w:p>
    <w:p w14:paraId="2B11481C" w14:textId="41D4DFF8" w:rsidR="00A6069D" w:rsidRDefault="00A6069D">
      <w:r w:rsidRPr="00A6069D">
        <w:t>This bachelor’s thesis examines the impact of financial technology (FinTech) development on the Georgian banking sector. The aim of the study is to analyze how traditional banks are adapting to the new technological environment, what are the dynamics of competition and cooperation with FinTech companies, and what impact these processes have on banks’ business models and financial sustainability. The research methodology is based on a qualitative analysis of the existing literature, including academic papers, market research, and regulatory documents. According to the main findings of the paper, in contrast to global trends, FinTech companies do not pose a real competitive threat to traditional banks in the highly concentrated Georgian market. Instead of competition, the market is dominated by a cooperation model, within which large banks adopt innovations using a “fast follower” strategy and use FinTech companies as technological partners. Technological challenges have paradoxically strengthened the positions of dominant banks, as they have pushed them to develop digital services and increase efficiency. In this process, the National Bank of Georgia ensures the stability of the system through strict regulations and, at the same time, promotes the introduction of innovations in a controlled environment.</w:t>
      </w:r>
    </w:p>
    <w:p w14:paraId="40FE71AF" w14:textId="77777777" w:rsidR="00040755" w:rsidRDefault="00000000">
      <w:r>
        <w:br w:type="page"/>
      </w:r>
    </w:p>
    <w:p w14:paraId="7C5C21AF" w14:textId="77777777" w:rsidR="00040755" w:rsidRDefault="00000000">
      <w:pPr>
        <w:pStyle w:val="Heading1"/>
      </w:pPr>
      <w:bookmarkStart w:id="1" w:name="_Toc_heading_1"/>
      <w:r>
        <w:lastRenderedPageBreak/>
        <w:t>შესავალი</w:t>
      </w:r>
      <w:bookmarkEnd w:id="1"/>
    </w:p>
    <w:p w14:paraId="758531FA" w14:textId="77777777" w:rsidR="00040755" w:rsidRDefault="00000000">
      <w:r>
        <w:t>XXI საუკუნეში ფინანსურმა ინდუსტრიამ ტექნოლოგიური პროგრესისა და საკანონმდებლო ცვლილებების ფონზე საგრძნობი გარდაქმნა განიცადა. ამ პროცესის მთავარი მამოძრავებელი ძალა ფინანსური ტექნოლოგიები, ანუ „ფინტექი“ გახდა, რომელმაც ტრადიციული ბანკებისთვის სრულიად ახალი ეპოქა შექმნა (მეშველიანი 2025, 3). ფინტექი, რომელიც ფინანსების, საინფორმაციო ტექნოლოგიებისა და ინოვაციების შერწყმას გულისხმობს, ფინანსური სერვისების მიწოდებისა და მოხმარების წესებს არსებითად ცვლის (მეშველიანი 2025, 13). ისეთი ტექნოლოგიების დანერგვით, როგორებიცაა ღრუბლოვანი გამოთვლები, ხელოვნური ინტელექტი, ბლოკჩეინი და მობილური ინტერნეტი, ფინტექ კომპანიები მომხმარებლებს გადახდების, სესხებისა და ფულის გადარიცხვების უფრო სწრაფ, მოქნილ და ხარჯეფექტიან ალტერნატივებს სთავაზობენ (მეშველიანი 2025, 13).</w:t>
      </w:r>
    </w:p>
    <w:p w14:paraId="11DB4A52" w14:textId="77777777" w:rsidR="00040755" w:rsidRDefault="00000000">
      <w:r>
        <w:t>ამ ტექნოლოგიურმა რევოლუციამ მომხმარებელთა მოლოდინები ძირეულად შეცვალა. განსაკუთრებით ახალი თაობები სულ უფრო მეტად ეძებენ ნებისმიერ დროსა და ადგილას ხელმისაწვდომ ფინანსურ სერვისებს (მეშველიანი 2025, 13). შედეგად, ტრადიციული ბანკები სერიოზული გამოწვევის წინაშე აღმოჩნდნენ, შეინარჩუნონ კონკურენტუნარიანობა სწრაფად მზარდ და დინამიურ გარემოში, სადაც ახალი, ინოვაციური მოთამაშეები ჩნდებიან (მეშველიანი 2025, 13). ფინტექ კომპანიები არსებულ საბანკო შეთავაზებებზე უფრო მოსახერხებელი, ეფექტიანი და გამჭვირვალე პროდუქტებითა და სერვისებით მომხმარებლების მოზიდვას ისახავენ მიზნად (მეშველიანი 2025, 14). ფინანსური სერვისების „დაშლად“ (unbundling) წოდებული ეს პროცესი ტრადიციულ ინსტიტუტებს საკუთარი ბიზნეს მოდელების გადაფასებასა და ახალ რეალობასთან ადაპტაციას აიძულებს (Lee 2018, 2). შესაბამისად, ფინტექის გავლენის შესწავლა გლობალურ საფინანსო სისტემასა და, კერძოდ, საქართველოს ბაზარზე, დღეს განსაკუთრებით აქტუალურია.</w:t>
      </w:r>
    </w:p>
    <w:p w14:paraId="24BEE111" w14:textId="77777777" w:rsidR="00040755" w:rsidRDefault="00000000">
      <w:r>
        <w:lastRenderedPageBreak/>
        <w:t>ფინანსური ტექნოლოგიების განვითარება შესაძლებლობებთან ერთად სერიოზულ რისკებსაც შეიცავს. მართალია, ინოვაციები ზრდის ფინანსურ ჩართულობას, აუმჯობესებს მომსახურების ხარისხს და ამცირებს ხარჯებს, მაგრამ, ამავე დროს, ახალ გამოწვევებს წარმოშობს ფინანსური სტაბილურობის, კიბერუსაფრთხოებისა და მომხმარებელთა მონაცემების დაცვის კუთხით (მეშველიანი 2025, 14). მთელი მსოფლიოს მარეგულირებლები ინოვაციების ხელშემწყობი, თუმცა სისტემის სტაბილურობისა და მომხმარებელთა დაცვის უზრუნველმყოფი გარემოს შექმნის რთული ამოცანის წინაშე დგანან (მეშველიანი 2025, 14).</w:t>
      </w:r>
    </w:p>
    <w:p w14:paraId="49CD0245" w14:textId="77777777" w:rsidR="00040755" w:rsidRDefault="00000000">
      <w:r>
        <w:t>სწორედ ამ გლობალური ვითარების ფონზე, წინამდებარე ნაშრომის კვლევის პრობლემაა საქართველოს საფინანსო ბაზარზე თანამედროვე ფინანსური ტექნოლოგიების გავლენის სპეციფიკის შესწავლა. საქართველოში, სადაც საბანკო სექტორი მაღალი კონცენტრაციით ხასიათდება და ბაზრის უდიდეს ნაწილს ორი მსხვილი ბანკი აკონტროლებს, განსაკუთრებით საინტერესოა ადაპტაციის პროცესის მიმდინარეობა. როგორ რეაგირებენ ტრადიციული ბანკები ფინტექ კომპანიების გამოჩენაზე? როგორია მათ შორის ურთიერთქმედების დინამიკა - დომინირებს კონკურენცია თუ თანამშრომლობა? რა გავლენას ახდენს ეს პროცესები ბანკების ფინანსურ სტაბილურობასა და მომგებიანობაზე? და ბოლოს, რამდენად ეფექტიანად ართმევს თავს საქართველოს ეროვნული ბანკი ახალ რისკებს და რა ნაბიჯებს დგამს ინოვაციების ხელშესაწყობად? ამ კითხვებზე პასუხის გაცემა აუცილებელია საქართველოს საფინანსო სექტორის მომავალი განვითარების ტრაექტორიის გასაგებად.</w:t>
      </w:r>
    </w:p>
    <w:p w14:paraId="58DCFAA4" w14:textId="77777777" w:rsidR="00040755" w:rsidRDefault="00000000">
      <w:r>
        <w:t xml:space="preserve">ნაშრომის მთავარი მიზანია საქართველოს საფინანსო ბაზარზე თანამედროვე ფინანსური ტექნოლოგიების გავლენის დადგენა და ანალიზი (მეშველიანი 2025, 4). კერძოდ, კვლევის მიზანია შეისწავლოს, როგორ ახდენენ ტრადიციული ქართული ბანკები ახალ ტექნოლოგიურ გარემოსთან ადაპტაციას, რა გავლენა აქვს ფინტექის განვითარებას მათ ბიზნეს მოდელებზე, ფინანსურ სტაბილურობასა და კონკურენტულ სტრატეგიებზე. ამ მიზნის მისაღწევად, </w:t>
      </w:r>
      <w:r>
        <w:lastRenderedPageBreak/>
        <w:t>ნაშრომში შემდეგი ამოცანებია დასახული: ფინანსური ტექნოლოგიების თეორიული ასპექტების მიმოხილვა, რაც მოიცავს ფინტექის ცნების, კატეგორიებისა და ძირითადი ბიზნეს მოდელების ანალიზს, ასევე ფინტექ კომპანიების უპირატესობებისა და გამოწვევების იდენტიფიცირებას ტრადიციულ ბანკებთან შედარებით; ციფრული ტრანსფორმაციის გლობალური ტენდენციებისა და საქართველოს საბანკო სექტორის თანამედროვე მდგომარეობის ანალიზი, გლობალურ კონტექსტში საბანკო სერვისებზე ციფრული ტრანსფორმაციის გავლენის განხილვა და საქართველოს საბანკო სექტორის სტრუქტურის, კონცენტრაციის დონისა და ციფრული მზაობის შეფასება; ქართულ საფინანსო ბაზარზე არსებული ფინტექ ეკოსისტემისა და მისი გავლენის შესწავლა, რაც გულისხმობს ადგილობრივი ფინტექ კომპანიების მიმოხილვას, ბაზარზე მათი გავლენის შეფასებას და ქართულ ბანკებსა და ფინტექ კომპანიებს შორის არსებული თანამშრომლობისა და კონკურენციის დინამიკის კვლევას; საქართველოს ეროვნული ბანკის როლის შეფასება ფინტექის რეგულირებისა და ინოვაციების ხელშეწყობის პროცესში, ასევე გამოვლენილი ტენდენციების საფუძველზე დასკვნებისა და რეკომენდაციების შემუშავება.</w:t>
      </w:r>
    </w:p>
    <w:p w14:paraId="30883CCC" w14:textId="77777777" w:rsidR="00040755" w:rsidRDefault="00000000">
      <w:r>
        <w:t xml:space="preserve">ნაშრომი შედგება შესავლის, ოთხი თავის, დასკვნისა და რეკომენდაციებისგან (მეშველიანი 2025, 9). შესავალში დასაბუთებულია თემის აქტუალობა, ჩამოყალიბებულია კვლევის პრობლემა, მიზანი და ამოცანები. პირველი თავი ეძღვნება ფინანსური ტექნოლოგიების თეორიული ჩარჩოს მიმოხილვას და განიხილავს ტერმინ „ფინტექის“ განმარტებებს, მის ძირითად კატეგორიებსა და შესაბამის ბიზნეს მოდელებს. მეორე თავი აანალიზებს ფინტექ კომპანიების კონკურენტულ უპირატესობებს, როგორიცაა ხარჯების ეფექტიანობა და მომხმარებელზე ორიენტირებულობა, და, იმავდროულად, განიხილავს მათ წინაშე მდგარ გამოწვევებს, მათ შორის კიბერუსაფრთხოების რისკებს, მარეგულირებელ სირთულეებსა და მასშტაბირების პრობლემებს. მესამე თავი ორ ნაწილად იყოფა: პირველ ნაწილში განხილულია ციფრული ტრანსფორმაციის გლობალური ტენდენციები, ხოლო მეორე ნაწილი საქართველოს საბანკო სექტორის სპეციფიკას, მის მაღალ კონცენტრაციას, დომინანტი ბანკების ციფრულ </w:t>
      </w:r>
      <w:r>
        <w:lastRenderedPageBreak/>
        <w:t>მზაობასა და მარეგულირებლის როლს ეხება. მეოთხე თავი საქართველოს კონტექსტზე ამახვილებს ყურადღებას, სადაც წარმოდგენილია ადგილობრივი ფინტექ ეკოსისტემის მიმოხილვა, გაანალიზებულია მისი განვითარების გამოწვევები და შესწავლილია თანამშრომლობისა და კონკურენციის დინამიკა ტრადიციულ ბანკებსა და ფინტექ კომპანიებს შორის. დასკვნასა და რეკომენდაციებში შეჯამებულია კვლევის ძირითადი მიგნებები და ჩამოყალიბებულია პრაქტიკული რეკომენდაციები ბაზრის მონაწილეებისა და მარეგულირებლებისთვის.</w:t>
      </w:r>
    </w:p>
    <w:p w14:paraId="75912211" w14:textId="77777777" w:rsidR="00040755" w:rsidRDefault="00000000">
      <w:r>
        <w:br w:type="page"/>
      </w:r>
    </w:p>
    <w:p w14:paraId="5BD4DCB6" w14:textId="77777777" w:rsidR="00040755" w:rsidRDefault="00000000">
      <w:pPr>
        <w:pStyle w:val="Heading1"/>
      </w:pPr>
      <w:bookmarkStart w:id="2" w:name="_Toc_heading_2"/>
      <w:r>
        <w:lastRenderedPageBreak/>
        <w:t>თავი I. ფინტექის თეორიული ასპექტები და მისი გავლენა ტრადიციულ საბანკო მოდელებზე</w:t>
      </w:r>
      <w:bookmarkEnd w:id="2"/>
    </w:p>
    <w:p w14:paraId="102419BF" w14:textId="77777777" w:rsidR="00040755" w:rsidRDefault="00000000">
      <w:pPr>
        <w:pStyle w:val="Heading2"/>
      </w:pPr>
      <w:bookmarkStart w:id="3" w:name="_Toc_heading_3"/>
      <w:r>
        <w:t>1.1. ფინტექის ცნება, კატეგორიები და ბიზნეს მოდელები</w:t>
      </w:r>
      <w:bookmarkEnd w:id="3"/>
    </w:p>
    <w:p w14:paraId="53FC6FE1" w14:textId="77777777" w:rsidR="00040755" w:rsidRDefault="00000000">
      <w:r>
        <w:t>ტერმინი „ფინტექი“ ორი სიტყვის, ფინანსებისა და ტექნოლოგიების, გაერთიანებიდან მომდინარეობს და ფინანსურ ინდუსტრიას, საინფორმაციო ტექნოლოგიებსა და ინოვაციებს შორის კავშირს გულისხმობს (მეშველიანი 2025, 13). მიუხედავად იმისა, რომ ტერმინის წარმოშობაზე აზრთა სხვადასხვაობაა და ზოგიერთი მკვლევარი მის გამოყენებას 1972 წელსაც კი უკავშირებს, მისი ფართო გავრცელება და პოპულარობა ბოლო წლებში დაიწყო (Moosa n.d., 3). ამის კარგი ილუსტრაციაა Google-ის საძიებო სისტემაში სიტყვა „ფინტექის“ ძიების სიხშირის ექსპონენციალური ზრდა, განსაკუთრებით 2019 წლის ნოემბრამდე, მაშინ როდესაც სრული ტერმინის, „ფინანსური ტექნოლოგიის“, ძიება, პირიქით, შემცირდა (Moosa n.d., 3-4). ეს ტენდენცია ცხადყოფს, რომ „ფინტექი“ უკვე აღარ არის ტექნოლოგიის უბრალო შემოკლებული ვერსია და ახალ, დამოუკიდებელ ინდუსტრიას აღნიშნავს, რომელიც ახალი ფირმებისგან შედგება და ტექნოლოგიას ფინანსური სერვისების მისაწოდებლად იყენებს (Moosa n.d., 3).</w:t>
      </w:r>
    </w:p>
    <w:p w14:paraId="165CED1F" w14:textId="77777777" w:rsidR="00040755" w:rsidRDefault="00000000">
      <w:r>
        <w:t xml:space="preserve">მიუხედავად ტერმინის ფართო გამოყენებისა, მისი ერთი, საყოველთაოდ აღიარებული განმარტება დღემდე არ არსებობს, რაც ინდუსტრიის სწრაფი განვითარებითა და ტექნოლოგიურ პროვაიდერებსა და ფინანსურ კომპანიებს შორის საზღვრების მოშლით აიხსნება (Moosa n.d., 6-7). ზოგიერთი ავტორი ფინტექს განიხილავს როგორც „კროს-დისციპლინურ საგანს, რომელიც აერთიანებს ფინანსებს, ტექნოლოგიების მენეჯმენტსა და ინოვაციების მენეჯმენტს“ (Leong 2018, 1). სხვები კი მას განსაზღვრავენ როგორც „ახალ ფინანსურ ინდუსტრიას, რომელიც ტექნოლოგიას ფინანსური საქმიანობის გასაუმჯობესებლად იყენებს“ (Moosa n.d., 6). უფრო კონკრეტული დეფინიციით, ფინტექი არის ტექნოლოგია, რომელიც ფინანსური ბაზრებისთვის ფინანსური პროდუქტის ან მომსახურების მისაწოდებლად გამოიყენება და იმ ბაზარზე არსებულ ტექნოლოგიებთან შედარებით მაღალი ტექნოლოგიური </w:t>
      </w:r>
      <w:r>
        <w:lastRenderedPageBreak/>
        <w:t>დახვეწილობით ხასიათდება (Knewtson 2020, 3). საქართველოს ეროვნული ბანკიც სტრატეგიულ დოკუმენტში ფინტექს განმარტავს როგორც ტექნოლოგიურ მიღწევებს, რომლებსაც ფინანსური სერვისების მიწოდების გარდაქმნის პოტენციალი აქვთ და ახალი ბიზნეს მოდელების, პროცესებისა და პროდუქტების შექმნას იწვევენ (საქართველოს ეროვნული ბანკი 2024, 6).</w:t>
      </w:r>
    </w:p>
    <w:p w14:paraId="060184B3" w14:textId="77777777" w:rsidR="00040755" w:rsidRDefault="00000000">
      <w:r>
        <w:t>ფინტექ კომპანიები, როგორც წესი, ახალი, ხშირად სტარტაპის ტიპის, ორგანიზაციებია, რომლებიც საინფორმაციო ტექნოლოგიებისა და ფინანსური სერვისების კვეთაზე ოპერირებენ და საკუთარ ინოვაციურ პროდუქტებს ან სერვისებს ქმნიან (Eickhoff 2017, 4). ეს კომპანიები ხშირად უკეთ იგებენ მომხმარებლის საჭიროებებს, ვიდრე ტრადიციული ინსტიტუტები და ამიტომაც უფრო ეფექტიანად პასუხობენ მათ მოთხოვნებს (Eickhoff 2017, 4). ამასთან, საინტერესოა, რომ ფინტექის ეკოსისტემაში მხოლოდ ახალი კომპანიები არ შედიან. მას შემდეგ, რაც ტრადიციულმა ფინანსურმა ინსტიტუტებმა ფინტექის გარდამქმნელი ძალა დაინახეს, მათ არსებული ბიზნეს მოდელების გადაფასება და ამ ინოვაციებთან ადაპტირების სტრატეგიების შემუშავება დაიწყეს (Lee 2018, 4). შედეგად, დღეს ისინი ხშირად თანამშრომლობენ ფინტექ სტარტაპებთან და სანაცვლოდ ახალ ტექნოლოგიებსა და იდეებზე წვდომას იღებენ (Lee 2018, 4).</w:t>
      </w:r>
    </w:p>
    <w:p w14:paraId="034C709E" w14:textId="77777777" w:rsidR="00040755" w:rsidRDefault="00000000">
      <w:r>
        <w:t>ფინტექ კომპანიების მიერ შეთავაზებული სერვისები და ბიზნეს მოდელები საკმაოდ მრავალფეროვანია. მკვლევრები მათ რამდენიმე ძირითად კატეგორიად ყოფენ, რომლებიც ფინანსური ინდუსტრიის სხვადასხვა სეგმენტს მოიცავს (Lee 2018, 4; KPMG International Cooperative 2017, 12). ესენია: გადახდები, სიმდიდრის მართვა (Wealth Management), ქრაუდფანდინგი (Crowdfunding), დაკრედიტება, კაპიტალის ბაზრები და დაზღვევა (Lee 2018, 4). ამ კატეგორიების უკეთ გასაგებად, სასარგებლოა ბიზნეს მოდელების არქეტიპების განხილვა, რომლებიც კონკრეტულ ტექნოლოგიურ კომპონენტებს, ღირებულების შეთავაზებას, მიწოდების არხებსა და მომხმარებელთა სეგმენტებს აერთიანებს (Eickhoff 2017, 15).</w:t>
      </w:r>
    </w:p>
    <w:p w14:paraId="2689099C" w14:textId="77777777" w:rsidR="00040755" w:rsidRDefault="00000000">
      <w:r>
        <w:lastRenderedPageBreak/>
        <w:t>გადახდების ბიზნეს მოდელი ფინტექში ერთ-ერთი ყველაზე სწრაფად მზარდი და ინოვაციური მიმართულებაა (Lee 2018, 4). ეს სერვისები მომხმარებლებს ტრანზაქციების უფრო სწრაფ, მარტივ და იაფ გზებს სთავაზობს, ვიდრე ტრადიციული საბანკო სისტემები (ცუცქირიძე 2023, 89). ამ კატეგორიაში შედის მობილური საფულეები, როგორიცაა Google Wallet, Apple Pay და Samsung Pay, P2P (peer-to-peer) გადახდების სერვისები, მაგალითად PayPal და Venmo, ასევე ციფრული ვალუტები და მათთან დაკავშირებული გადაწყვეტები (Lee 2018, 4). ამ ბიზნეს მოდელის არქეტიპი, „გადახდის სერვისი“, ძირითადად ტრანზაქციების დამუშავების სისტემას ეფუძნება, მისი მთავარი ღირებულების შეთავაზება მოხერხებულობა და გამოყენების სიმარტივეა, მიწოდება კი უმეტესად მობილური აპლიკაციის საშუალებით ხდება B2B მომხმარებლებისთვის (Eickhoff 2017, 15).</w:t>
      </w:r>
    </w:p>
    <w:p w14:paraId="72425F97" w14:textId="77777777" w:rsidR="00040755" w:rsidRDefault="00000000">
      <w:r>
        <w:t>დაკრედიტების ბიზნეს მოდელი, განსაკუთრებით P2P (peer-to-peer) დაკრედიტება, ფინტექის კიდევ ერთი მნიშვნელოვანი მიმართულებაა. ეს პლატფორმები ინდივიდებსა და ბიზნესებს საშუალებას აძლევს, ერთმანეთისგან თანხა ისესხონ და გაასესხონ ტრადიციული ბანკების გვერდის ავლით (Lee 2018, 5). მათი ეფექტიანი სტრუქტურის წყალობით, P2P პლატფორმებს შეუძლიათ როგორც მსესხებლებისთვის დაბალი საპროცენტო განაკვეთების, ისე გამსესხებლებისთვის უკეთესი პირობების შეთავაზება (Lee 2018, 5). ასეთი სერვისები სესხებს ხელმისაწვდომს ხდის მსესხებელთა ახალი კატეგორიისთვის, მაგალითად მცირე და საშუალო საწარმოებისთვის, რომლებსაც ადრე დაფინანსების მოპოვება უჭირდათ (მეშველიანი 2025, 41). ბიზნეს მოდელების კლასიფიკაციაში ამ არქეტიპს „დაკრედიტების საზოგადოება“ (Lending Community) ეწოდება, რომელიც მარკეტფლეისის ტიპის ტექნოლოგიას იყენებს და მომხმარებლებს ფულად სარგებელსა და გამჭვირვალობას სთავაზობს (Eickhoff 2017, 15).</w:t>
      </w:r>
    </w:p>
    <w:p w14:paraId="775A245B" w14:textId="77777777" w:rsidR="00040755" w:rsidRDefault="00000000">
      <w:r>
        <w:t xml:space="preserve">სიმდიდრის მართვის ბიზნეს მოდელი ძირითადად ავტომატიზებული საინვესტიციო მრჩევლების, ანუ „რობო-მრჩევლების“ (Robo-advisors) სახითაა წარმოდგენილი. ეს პლატფორმები ალგორითმებს იყენებენ, რათა მომხმარებლის </w:t>
      </w:r>
      <w:r>
        <w:lastRenderedPageBreak/>
        <w:t>საინვესტიციო პრეფერენციებისა და რისკის პროფილის მიხედვით აქტივების შესაფერისი პორტფელი შესთავაზონ (Lee 2018, 4). რობო-მრჩევლების უპირატესობაა, რომ ისინი ტრადიციულ ფინანსურ მრჩევლებთან შედარებით გაცილებით დაბალ ფასად მუშაობენ, მარტივი და გამჭვირვალე გადასახადების სტრუქტურა აქვთ და ხშირად ინვესტირების მინიმალურ ზღვარს არ მოითხოვენ (Lee 2018, 5). ეს მოდელი განსაკუთრებით პოპულარულია ახალგაზრდა, ტექნოლოგიურად განათლებულ და უფრო მაღალი შემოსავლის მქონე ინდივიდებს შორის, რომლებიც ავტომატიზებულ და პასიურ საინვესტიციო სტრატეგიებს ანიჭებენ უპირატესობას (Lee 2018, 4).</w:t>
      </w:r>
    </w:p>
    <w:p w14:paraId="5831A4AD" w14:textId="77777777" w:rsidR="00040755" w:rsidRDefault="00000000">
      <w:r>
        <w:t>ქრაუდფანდინგის ბიზნეს მოდელი ადამიანთა ქსელებს საშუალებას აძლევს, გააკონტროლონ ახალი პროდუქტების, მედიისა და იდეების შექმნა, ასევე მოიზიდონ თანხები საქველმოქმედო ან სარისკო კაპიტალის პროექტებისთვის (Lee 2018, 5). ამ პროცესში სამი მხარე მონაწილეობს: პროექტის ინიციატორი, რომელსაც დაფინანსება სჭირდება, კონტრიბუტორები (დამფინანსებლები) და მაკავშირებელი ორგანიზაცია, ანუ პლატფორმა. ქრაუდფანდინგის სამი ძირითადი ტიპი არსებობს: ჯილდოზე დაფუძნებული (rewards-based), სადაც დამფინანსებელი პროექტის მხარდაჭერის სანაცვლოდ რაიმე სახის ჯილდოს იღებს; შემოწირულობაზე დაფუძნებული (donation-based), რომელიც ძირითადად საქველმოქმედო მიზნებს ემსახურება; და კაპიტალზე დაფუძნებული (equity-based), სადაც ინვესტორები დაფინანსების სანაცვლოდ კომპანიის წილს იღებენ (Lee 2018, 5). ეს უკანასკნელი განსაკუთრებით მიმზიდველია მცირე და საშუალო საწარმოებისთვის, რადგან ტრადიციული ბანკები მათთვის სესხების გაცემას ხშირად თავს არიდებენ (Lee 2018, 5).</w:t>
      </w:r>
    </w:p>
    <w:p w14:paraId="0387772A" w14:textId="77777777" w:rsidR="00040755" w:rsidRDefault="00000000">
      <w:r>
        <w:t xml:space="preserve">ამ ძირითადი კატეგორიების გარდა, ფინტექი სხვა სპეციალიზებულ მიმართულებებსაც მოიცავს. მაგალითად, „რეგტექი“ (RegTech), რომელიც ფინანსურ ინსტიტუტებს მარეგულირებელ მოთხოვნებთან შესაბამისობაში ეხმარება. რეგტექ კომპანიები ქმნიან ავტომატიზებულ ინსტრუმენტებს, რომლებიც ამარტივებს მონაცემთა შეგროვებას, შენახვას, ანგარიშგებას და ისეთი </w:t>
      </w:r>
      <w:r>
        <w:lastRenderedPageBreak/>
        <w:t>პროცესების მართვას, როგორიცაა ფულის გათეთრების საწინააღმდეგო (AML) და „იცნობდე შენს კლიენტს“ (KYC) პროცედურები (Knewtson 2020, 17). ეს ტექნოლოგიები რისკების მართვის პროცესებს უფრო ეფექტიანს ხდის და მარეგულირებელ გარემოსთან ადაპტაციას დაბალი დანახარჯებით უზრუნველყოფს (მეშველიანი 2025, 42). კიდევ ერთი სფეროა „ინშურტექი“ (InsurTech), რომელიც ტექნოლოგიებს სადაზღვევო ინდუსტრიაში იყენებს, მაგალითად, ახალი ტიპის სადაზღვევო პროდუქტების შესაქმნელად ან სერვისებისა და ზარალის მართვის პროცესების გასაუმჯობესებლად (KPMG International Cooperative 2017, 12).</w:t>
      </w:r>
    </w:p>
    <w:p w14:paraId="7EF33276" w14:textId="77777777" w:rsidR="00040755" w:rsidRDefault="00000000">
      <w:r>
        <w:t>აღსანიშნავია, რომ ტექნოლოგიური ინოვაციები, როგორიცაა ბლოკჩეინი და მანქანური სწავლება, ამ ბიზნეს მოდელების არსებითი ნაწილია, თუმცა მათი არსებობა ყველა ფინტექ კომპანიისთვის სავალდებულო არ არის. მაგალითად, ზოგიერთი კვლევა მიიჩნევს, რომ ბლოკჩეინი მხოლოდ ფინტექ ფირმების მცირე ნაწილის, კერძოდ კრიპტოვალუტის კომპანიების, ძირითადი ტექნოლოგიაა და არ წარმოადგენს კომპანიის ფინტექად კვალიფიცირების აუცილებელ ატრიბუტს (Knewtson 2020, 17). შესაბამისად, ფინტექი ფინანსურ სერვისებს სამი ძირითადი გზით ემსახურება: ავსებს არსებულ ფინანსურ სერვისებს, ანაცვლებს მათ, ან ქმნის სრულიად ახალ ბაზრებს (Knewtson 2020, 18).</w:t>
      </w:r>
    </w:p>
    <w:p w14:paraId="52E3DF83" w14:textId="77777777" w:rsidR="00040755" w:rsidRDefault="00000000">
      <w:pPr>
        <w:pStyle w:val="Heading2"/>
      </w:pPr>
      <w:bookmarkStart w:id="4" w:name="_Toc_heading_4"/>
      <w:r>
        <w:t>1.2. ფინტექის უპირატესობები და გამოწვევები ტრადიციულ ბანკებთან შედარებით</w:t>
      </w:r>
      <w:bookmarkEnd w:id="4"/>
    </w:p>
    <w:p w14:paraId="0B028E2B" w14:textId="77777777" w:rsidR="00040755" w:rsidRDefault="00000000">
      <w:r>
        <w:t xml:space="preserve">ფინანსური ტექნოლოგიების, იგივე ფინტექის, სექტორის განვითარებამ საფინანსო ბაზრებზე ახალი დინამიკა შექმნა და ტრადიციული საბანკო მოდელების გარდაქმნას შეუწყო ხელი. ფინტექ კომპანიების მთავარი უპირატესობა ტრადიციულ ბანკებთან შედარებით ხარჯების შემცირებასა და ოპერაციული ეფექტიანობის გაზრდას გულისხმობს. ციფრული ტექნოლოგიების გამოყენებით ფინტექ ოპერატორები საგრძნობლად ამცირებენ ფიქსირებულ და ზღვრულ ხარჯებს, რაც ტრადიციული ფიზიკური ინფრასტრუქტურის, მაგალითად, ფილიალების ქსელის საჭიროების აღმოფხვრით მიიღწევა (Finance </w:t>
      </w:r>
      <w:r>
        <w:lastRenderedPageBreak/>
        <w:t>2022, 20). ამასთან, სარგებლობენ ისეთი მახასიათებლებით, როგორიცაა ძებნის დაბალი დანახარჯები, მასშტაბის ეკონომია მონაცემთა დამუშავებისას და ინფორმაციის უფრო იაფი და უსაფრთხო გადაცემა, რაც საბოლოო ჯამში, მომხმარებლისთვის უფრო ხელმისაწვდომ და იაფ სერვისს განაპირობებს (მეშველიანი 2025, 40).</w:t>
      </w:r>
    </w:p>
    <w:p w14:paraId="7C14B879" w14:textId="77777777" w:rsidR="00040755" w:rsidRDefault="00000000">
      <w:r>
        <w:t>ფინტექ კომპანიების ერთ-ერთი მთავარი კონკურენტული უპირატესობა მომხმარებელზე ორიენტირებული მიდგომაა. ისინი ქმნიან ისეთ პროდუქტებსა და სერვისებს, რომლებიც ხშირად ტრადიციული ბანკების მიერ უგულებელყოფილი სეგმენტების საჭიროებებს პასუხობს (PwC 2016, 7). მაგალითად, ფინტექ კომპანიები ალტერნატიული საკრედიტო შეფასების მეთოდებისა და არატრადიციული მონაცემების ანალიტიკის გამოყენებით სესხებს ხელმისაწვდომს ხდიან იმ მომხმარებლებისთვის, რომლებსაც არასაკმარისი ან ცუდი საკრედიტო ისტორია აქვთ (PwC 2016, 7). აგრეთვე, აქტიურად ემსახურებიან მცირე და საშუალო საწარმოებს ისეთი ინსტრუმენტებით, როგორიცაა Peer-to-peer (P2P) დაკრედიტების პლატფორმები, რითაც ზრდიან ფინანსურ ჩართულობას და ავსებენ ბაზარზე არსებულ ნიშებს (მეშველიანი 2025, 41). უფრო მეტიც, ტექნოლოგიურად განვითარებული თაობების (Generation X და Y) მოთხოვნების დასაკმაყოფილებლად ფინტექ კომპანიები პერსონალიზებულ, მოსახერხებელ და მუდმივად ხელმისაწვდომ სერვისებს ქმნიან, რაც მათთვის საკვანძო კონკურენტულ უპირატესობას წარმოადგენს (Lee 2018, 10).</w:t>
      </w:r>
    </w:p>
    <w:p w14:paraId="41F5E448" w14:textId="77777777" w:rsidR="00040755" w:rsidRDefault="00000000">
      <w:r>
        <w:t xml:space="preserve">ოპერაციული სიჩქარე და ეფექტიანობა ფინტექის განვითარების ერთ-ერთი მთავარი ასპექტია. ახალი ტექნოლოგიების, მაგალითად ბლოკჩეინის, დანერგვა საგრძნობლად ამცირებს ტრანზაქციის დროს, რაც კონტრაგენტისა და ანგარიშსწორების რისკებს ამცირებს (მეშველიანი 2025, 41). ავტომატიზაცია, ხელოვნური ინტელექტი და მანქანური სწავლება შიდა პროცესების გამარტივებასა და ხარჯების შემცირებას უზრუნველყოფს (მეშველიანი 2025, 49). შედეგად, ფინტექ კომპანიების მიერ შეთავაზებული სერვისები ხშირად უფრო სწრაფი და ნაკლებად ძვირია, ვიდრე ტრადიციული საბანკო მომსახურება </w:t>
      </w:r>
      <w:r>
        <w:lastRenderedPageBreak/>
        <w:t>(მეშველიანი 2025, 41). მომხმარებლები სულ უფრო მეტად აფასებენ არა მხოლოდ ხარისხსა და უსაფრთხოებას, არამედ დროულ და ეფექტიან მომსახურებას, რაც ფინტექ კომპანიებს ნდობის მოპოვებაში ეხმარება (KPMG International Cooperative 2017, 32).</w:t>
      </w:r>
    </w:p>
    <w:p w14:paraId="11436E68" w14:textId="77777777" w:rsidR="00040755" w:rsidRDefault="00000000">
      <w:r>
        <w:t>თუმცა, ინოვაციურ უპირატესობებთან ერთად, ფინტექ სექტორი არაერთი გამოწვევისა და რისკის წინაშე დგას, რაც მის განვითარებას აბრკოლებს. ფინტექის სწრაფი ევოლუცია საფრთხეს უქმნის ფინანსურ სტაბილურობას როგორც მიკრო, ისე მაკროეკონომიკური რისკების თვალსაზრისით (მეშველიანი 2025, 50). საერთაშორისო ინსტიტუტები, როგორიცაა ფინანსური სტაბილურობის საბჭო (FSB), ხაზს უსვამენ, რომ მარეგულირებლებისთვის საყურადღებოა ისეთი სფეროები, როგორიცაა ოპერაციული რისკების მართვა მესამე მხარის სერვისების გამოყენებისას, კიბერუსაფრთხოება და მაკროფინანსური რისკების მონიტორინგი (მეშველიანი 2025, 39, 43). სწორედ ამიტომ, საერთაშორისო თანამშრომლობა მარეგულირებელი ხარვეზების აღმოსაფხვრელად და სისტემური რისკების შესამცირებლად გადამწყვეტ მნიშვნელობას იძენს (მეშველიანი 2025, 39).</w:t>
      </w:r>
    </w:p>
    <w:p w14:paraId="62EF53DC" w14:textId="77777777" w:rsidR="00040755" w:rsidRDefault="00000000">
      <w:r>
        <w:t xml:space="preserve">უსაფრთხოებისა და კიბერ-რისკების მართვა ფინტექ კომპანიებისთვის ერთ-ერთი უდიდესი გამოწვევაა. ვინაიდან მათი სერვისები პლატფორმებს ემყარება, ეს ქმნის როგორც პლატფორმის კოლაფსის, ასევე მომხმარებლის მხრიდან თაღლითობის რისკებს (მეშველიანი 2025, 42). მზარდი დამოკიდებულება აპლიკაციების ინტერფეისებსა (API) და ღრუბლოვან გამოთვლებზე საფინანსო ინსტიტუტების სისტემებს კიბერშეტევებისადმი უფრო მოწყვლადს ხდის (მეშველიანი 2025, 42; Feyen 2021, 22). შეტევის არეალი ფართოვდება, რადგან იზრდება ურთიერთდაკავშირება და სერვისების დეზაგრეგაცია უფრო მეტ რგოლს ამატებს თითოეული პროდუქტის ჯაჭვში. ეს ოპერაციულ რისკებს ზრდის, რადგან ერთი სერვისი შესაძლოა დამოკიდებული გახდეს მესამე მხარის პროვაიდერების რთულ ქსელზე. გარდა ამისა, ძირითადი სერვისების, როგორიცაა ღრუბლოვანი მომსახურება, კონცენტრაცია ქმნის მარცხის ერთიანი წერტილის (single point of failure) პოტენციალს, რამაც შეიძლება </w:t>
      </w:r>
      <w:r>
        <w:lastRenderedPageBreak/>
        <w:t>სისტემური შეფერხება გამოიწვიოს (Feyen 2021, 22). სენსიტიური მონაცემების დაცვა და კონფიდენციალურობის უზრუნველყოფა არსებითია, რადგან ნებისმიერ დარღვევას შეუძლია მომხმარებლის ნდობა შეარყიოს (Lee 2018, 11). მაგალითად, აშშ-ში კომპანია Dwolla-ს წინააღმდეგ მომხმარებელთა ფინანსური დაცვის ბიუროს მიერ განხორციელებული საქმე ცხადყოფს, რომ კიბერუსაფრთხოების შესახებ არასწორი წარმოდგენების შექმნას სერიოზული სანქციები მოჰყვება (Lee 2018, 11).</w:t>
      </w:r>
    </w:p>
    <w:p w14:paraId="12711516" w14:textId="77777777" w:rsidR="00040755" w:rsidRDefault="00000000">
      <w:r>
        <w:t>რეგულაციებთან დაკავშირებული გამოწვევები ფინტექის განვითარების თანმდევი პროცესია. ტრადიციული საფინანსო ინსტიტუტებისგან განსხვავებით, რომლებიც მკაცრად რეგულირებულ გარემოში ოპერირებენ, ფინტექ სტარტაპები ხშირად ისეთ ნაცრისფერ ზონებში იწყებენ საქმიანობას, სადაც კანონმდებლობა ინოვაციებს ჩამორჩება (Lee 2018, 10). მართალია, ეს მათ სწრაფი ზრდის საშუალებას აძლევს, მაგრამ ამავდროულად მარეგულირებელი არბიტრაჟის რისკებსაც ქმნის, რადგან ფინტექები შეიძლება არ ექვემდებარებოდნენ იმავე მკაცრ კაპიტალის მოთხოვნებს, რომლებიც ნაწილობრივი რეზერვის სისტემით მომუშავე ტრადიციულ ბანკებს აქვთ დაწესებული (Lee 2018, 10). დროთა განმავლობაში, როდესაც მარეგულირებლები ერგებიან სიახლეებს, ფინტექ კომპანიები იძულებულნი ხდებიან, შეცვალონ სტრატეგიები და ხშირად, მოიპოვონ ლიცენზიები საქმიანობის გასაგრძელებლად (Finance 2022, 31). ეს ხელს უწყობს „ჩრდილოვანი ბანკინგის“ ზრდას, რამაც, შესაძლოა, ფინანსური სისტემის არასტაბილურობა გამოიწვიოს (მეშველიანი 2025, 51). ფულის გათეთრებისა და ტერორიზმის დაფინანსების წინააღმდეგ ბრძოლის (AML/CFT) ვალდებულებების შესრულებაც რთულდება ავტომატიზაციის მაღალი დონისა და ტრანზაქციების ნაკლები გამჭვირვალობის გამო (მეშველიანი 2025, 42).</w:t>
      </w:r>
    </w:p>
    <w:p w14:paraId="1742B1A1" w14:textId="77777777" w:rsidR="00040755" w:rsidRDefault="00000000">
      <w:r>
        <w:t xml:space="preserve">უსაფრთხოებისა და რეგულაციების გარდა, მასშტაბირება მრავალი ფინტექ კომპანიისთვის საკვანძო გამოწვევას წარმოადგენს. მიუხედავად იმისა, რომ მათი მოქნილობა უპირატესობაა, მომგებიანი მასშტაბის მიღწევა ხშირად რთულია. კომპანიებს, რომლებიც პროდუქტების ვიწრო სპექტრზე ამახვილებენ </w:t>
      </w:r>
      <w:r>
        <w:lastRenderedPageBreak/>
        <w:t>ყურადღებას, შეიძლება გაუჭირდეთ მომხმარებლის მოზიდვისა და მარეგულირებელ მოთხოვნებთან შესაბამისობის მაღალი დანახარჯების დაბალანსება საკმარისად დიდი შემოსავლით, რაც ართულებს ფასებით კონკურენციას მსხვილ მოთამაშეებთან, რომლებიც მასშტაბისა და მოცულობის ეკონომიით სარგებლობენ (Finance 2022, 31). გარდა ამისა, გაფართოებისთვის დაფინანსების მოპოვება მუდმივი დაბრკოლებაა, განსაკუთრებით დაკრედიტების პლატფორმებისთვის. ისინი ხშირად აწყდებიან სირთულეებს საბითუმო ბაზრებზე ოპერაციების დაფინანსებისას და შესაძლოა, დამოკიდებულნი გახდნენ ტრადიციულ ბანკებზე კაპიტალისთვის ან იძულებულნი გახდნენ, თავად მოიპოვონ საბანკო ლიცენზია, რაც ნელი და ძვირადღირებული პროცესია (Finance 2022, 31).</w:t>
      </w:r>
    </w:p>
    <w:p w14:paraId="74A52FA6" w14:textId="77777777" w:rsidR="00040755" w:rsidRDefault="00000000">
      <w:r>
        <w:t>ამ გამოწვევების ფონზე, ტრადიციულ ბანკებს კვლავ აქვთ არსებითი კონკურენტული უპირატესობები, რომლებიც მათ ბაზარზე პოზიციების შენარჩუნებაში ეხმარება. მათ გააჩნიათ მრავალწლიანი გამოცდილება რეგულაციებისა და შესაბამისობის მართვაში, რაც ახალი მოთამაშეებისთვის მყარ ბარიერს ქმნის (Finance 2022, 31). გარდა ამისა, ტრადიციულ ბანკებს აქვთ დიდი კაპიტალი, ფართო კლიენტების ბაზა და, რაც მთავარია, მომხმარებელთა ნდობა, რომელიც წლების განმავლობაშია დაგროვილი. მიუხედავად იმისა, რომ მომხმარებლები ფინტექ კომპანიებს ეფექტიანობის გამო აფასებენ, ნდობის თვალსაზრისით ტრადიციული ინსტიტუტები კვლავ ინარჩუნებენ უპირატესობას, განსაკუთრებით ხარისხისა და უსაფრთხოების კუთხით (KPMG International Cooperative 2017, 32).</w:t>
      </w:r>
    </w:p>
    <w:p w14:paraId="0021DC0F" w14:textId="77777777" w:rsidR="00040755" w:rsidRDefault="00000000">
      <w:r>
        <w:t xml:space="preserve">აღსანიშნავია, რომ ფინტექ კომპანიებსა და ტრადიციულ ბანკებს შორის ურთიერთობა სულ უფრო მეტად იღებს თანამშრომლობის ფორმას. მოსაზრება, თითქოს ფინტექი მხოლოდ კონკურენციას ზრდის, ხშირად გაზვიადებულად მიიჩნევა, რადგან ფინტექ ფირმების დიდი ნაწილი პარტნიორობას ამყარებს არსებულ ფინანსურ ინსტიტუტებთან (მეშველიანი 2025, 45). ბანკები სულ უფრო ხშირად ქმნიან ერთობლივ საწარმოებს, ინვესტირებას ახდენენ სტარტაპებში და </w:t>
      </w:r>
      <w:r>
        <w:lastRenderedPageBreak/>
        <w:t>იყენებენ მათ ტექნოლოგიურ გადაწყვეტილებებს საკუთარი სერვისების გასაუმჯობესებლად (PwC 2016, 9). PwC-ის 2016 წლის კვლევის მიხედვით, ბანკების 42% უკვე ჩართული იყო ფინტექ კომპანიებთან ერთობლივ პარტნიორობაში (PwC 2016, 9). ამგვარი თანამშრომლობა ორივე მხარისთვის მომგებიანია: ფინტექ კომპანიები იღებენ წვდომას ბანკების კაპიტალზე, კლიენტთა ბაზასა და მარეგულირებელ გამოცდილებაზე, ხოლო ბანკები - ინოვაციურ ტექნოლოგიებსა და მომხმარებელზე მორგებულ გადაწყვეტილებებზე.</w:t>
      </w:r>
    </w:p>
    <w:p w14:paraId="2E03DC87" w14:textId="77777777" w:rsidR="00040755" w:rsidRDefault="00000000">
      <w:r>
        <w:t>კონკურენტუნარიანობის შესანარჩუნებლად ტრადიციული ბანკები აქტიურად ახორციელებენ სტრატეგიულ ადაპტაციას. ისინი ინვესტიციებს ახორციელებენ ციფრულ გარდაქმნაში, ნერგავენ მობილური ბანკინგის აპლიკაციებს, აუმჯობესებენ ონლაინ მომსახურების პლატფორმებს და ახდენენ შიდა პროცესების ავტომატიზებას (მეშველიანი 2025, 52). გარტნერის პროგნოზით, 2025 წლისთვის ტრადიციული ბანკების 80% პარტნიორობას დაამყარებს ფინტექ ფირმებთან ციფრული შესაძლებლობების გასაძლიერებლად (მეშველიანი 2025, 52). ამასთან, ბანკები დიდ ინვესტიციებს ახორციელებენ კიბერუსაფრთხოებაში კლიენტების მონაცემების დასაცავად და ნდობის შესანარჩუნებლად (მეშველიანი 2025, 53).</w:t>
      </w:r>
    </w:p>
    <w:p w14:paraId="652FFFE8" w14:textId="77777777" w:rsidR="00040755" w:rsidRDefault="00000000">
      <w:r>
        <w:t xml:space="preserve">საბოლოოდ, ფინტექისა და ტრადიციული ბანკების ურთიერთქმედების შედეგად ახალი, ჰიბრიდული საფინანსო ეკოსისტემა ყალიბდება. კონკურენციამ და ინოვაციების წნეხმა აიძულა ბანკები, გადაეხედათ საკუთარი ბიზნეს მოდელებისთვის და უფრო მეტად მორგებოდნენ მომხმარებელთა ცვალებად მოთხოვნებს. ფინტექის გავლენა ბანკების მომგებიანობაზეც კი არაერთგვაროვანია: ზოგიერთი კვლევა მიუთითებს „U-ს ფორმის“ ეფექტზე, რომლის დროსაც მომგებიანობა თავდაპირველად მცირდება, მაგრამ გრძელვადიან პერსპექტივაში იზრდება ტექნოლოგიების ინტეგრაციისა და ეფექტიანობის გაუმჯობესების შედეგად (მეშველიანი 2025, 46). ამგვარად, მომავალი ერთ-ერთი მხარის დომინირებას კი არ გულისხმობს, არამედ მათ </w:t>
      </w:r>
      <w:r>
        <w:lastRenderedPageBreak/>
        <w:t>შორის სიმბიოზური ურთიერთობის ჩამოყალიბებას, რაც გაუმჯობესებული ეფექტიანობის, მომხმარებლის უკეთესი გამოცდილებისა და უფრო მდგრადი საფინანსო სექტორის შექმნას განაპირობებს (მეშველიანი 2025, 49).</w:t>
      </w:r>
    </w:p>
    <w:p w14:paraId="7D795FD6" w14:textId="77777777" w:rsidR="00040755" w:rsidRDefault="00000000">
      <w:pPr>
        <w:pStyle w:val="Heading2"/>
      </w:pPr>
      <w:bookmarkStart w:id="5" w:name="_Toc_heading_5"/>
      <w:r>
        <w:t>1.3. ციფრული ტრანსფორმაციის გავლენა საბანკო სერვისებზე გლობალურ კონტექსტში</w:t>
      </w:r>
      <w:bookmarkEnd w:id="5"/>
    </w:p>
    <w:p w14:paraId="345E9EE9" w14:textId="77777777" w:rsidR="00040755" w:rsidRDefault="00000000">
      <w:r>
        <w:t>ციფრული ტრანსფორმაცია თანამედროვე ფინანსური ინდუსტრიებისთვის, განსაკუთრებით საბანკო სექტორისთვის, არჩევანიდან გადარჩენის აუცილებლობად იქცა (ცუცქირიძე 2023, 86; მეშველიანი 2025, 32). ტექნოლოგიური კომპანიებისა და ინოვაციური ფინტექ-სტარტაპების მხრიდან მზარდი კონკურენციის პირობებში, ტრადიციულმა ბანკებმა გააცნობიერეს, რომ მომსახურების ხარისხის, სიჩქარისა და ეფექტიანობის ზრდის გარეშე, ბაზარზე პოზიციების დაკარგვის რისკის წინაშე დგანან (ცუცქირიძე 2023, 103). ეს პროცესი გულისხმობს არსებულ პლატფორმებზე ციფრული ტექნოლოგიების „ფენის“ დადებასთან ერთად, ბიზნეს-მოდელების, ოპერაციებისა და პროდუქტების სრულ გარდაქმნასაც (Feyen 2021, 10). ციფრული ინოვაციები ფინანსური შუამავლობის ისეთი ძირითადი პრობლემების გადაჭრის საშუალებას იძლევა, როგორიცაა ასიმეტრიული ინფორმაცია, გაურკვევლობა და მაღალი საოპერაციო ხარჯები, რაც ბაზრის სტრუქტურის ძირეულ ცვლილებას იწვევს (Feyen 2021, 12). შედეგად, ტრადიციული საბანკო სერვისების „დაშლა“ (unbundling) ხდება, სადაც ცალკეულ ფუნქციებს, როგორიცაა გადახდები, დაკრედიტება თუ ინვესტიციები, ახალი, სპეციალიზებული მოთამაშეები ასრულებენ.</w:t>
      </w:r>
    </w:p>
    <w:p w14:paraId="2D032863" w14:textId="77777777" w:rsidR="00040755" w:rsidRDefault="00000000">
      <w:r>
        <w:t xml:space="preserve">ამ ტრანსფორმაციის ცენტრშია მონაცემები, რომლებიც ფინანსური ინსტიტუტებისთვის ახალ „საწვავად“ იქცა (EBA Open Banking Working Group 2019, 9). მონაცემების ეფექტიანად გამოყენების შესაძლებლობების სადემონსტრაციოდ, ევროპის საბანკო უწყების (EBA) სამუშაო ჯგუფმა შეიმუშავა „სამმაგი A“ მოდელი, რომელიც მონაცემების იერარქიას სამ დონეზე განიხილავს: ხელმისაწვდომობა (Availability), წვდომა (Accessibility) და ანალიტიკა (Analytics) (EBA Open Banking Working Group 2019, 9). პირველ ეტაპზე მონაცემთა </w:t>
      </w:r>
      <w:r>
        <w:lastRenderedPageBreak/>
        <w:t>ხელმისაწვდომობა იზრდება, რაც ციფრულ ეპოქაში როგორც შიდა, ისე გარე წყაროებიდან მომდინარე ინფორმაციის მოცულობის, მრავალფეროვნებისა და სიჩქარის მატებას გულისხმობს. მეორე დონეა წვდომა, რომელიც ახალი ტექნოლოგიების, მაგალითად, აპლიკაციების პროგრამირების ინტერფეისებისა (API) და მარეგულირებელი ჩარჩოების (როგორიცაა PSD2 და GDPR ევროპაში) მეშვეობით ამ მონაცემების უსაფრთხო და სტანდარტიზებული გაზიარების შესაძლებლობას უზრუნველყოფს (EBA Open Banking Working Group 2019, 9). სწორედ ამ ორ საფეხურზე დაყრდნობით ხორციელდება მესამე და ყველაზე ღირებული ეტაპი, ანალიტიკა, რომელიც „უმ“ მონაცემებს ღირებულ ინფორმაციად გარდაქმნის და უფრო ზუსტი გადაწყვეტილებების მიღების საშუალებას იძლევა.</w:t>
      </w:r>
    </w:p>
    <w:p w14:paraId="6D312C56" w14:textId="77777777" w:rsidR="00040755" w:rsidRDefault="00000000">
      <w:r>
        <w:t>მონაცემებზე წვდომის პროცესის მთავარ კატალიზატორად ღია ბანკინგის (Open Banking) კონცეფცია იქცა, რომელიც მარეგულირებელი ჩარჩოებისა და ტექნოლოგიური სტანდარტების მეშვეობით მომხმარებლებს საშუალებას აძლევს, საკუთარი ნებით და უსაფრთხოდ გაუზიარონ თავიანთი ფინანსური მონაცემები ავტორიზებულ მესამე მხარეებს, მათ შორის, ფინტექ-კომპანიებს (He 2023, 24). ტექნიკურად, ეს პროცესი ძირითადად API-ების საშუალებით ხორციელდება, რომლებიც ფინანსურ ინსტიტუტებს შორის მონაცემების გასაცვლელად უსაფრთხო არხებს წარმოადგენს და მომხმარებლის საიდენტიფიკაციო მონაცემებს არ შეიცავს (He 2023, 24). ეს მეთოდი ბევრად უსაფრთხოა, ვიდრე ადრე გავრცელებული „სქრინ-სქრეიფინგი“ (screen-scraping), რომლის დროსაც მომხმარებელი მესამე მხარეს თავისი ონლაინ ბანკის მომხმარებლის სახელსა და პაროლს გადასცემდა (He 2023, 24). ღია ბანკინგის განვითარება, განსაკუთრებით ევროკავშირში, მჭიდროდ უკავშირდება გადახდის მომსახურების მეორე დირექტივას (PSD2), რომელმაც ბანკები დაავალდებულა, შეექმნათ შესაბამისი ინფრასტრუქტურა მონაცემების გაზიარებისთვის და ხელი შეეწყოთ ბაზარზე ახალი ტიპის მოთამაშეების გამოჩენისთვის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33).</w:t>
      </w:r>
    </w:p>
    <w:p w14:paraId="127EDF4C" w14:textId="77777777" w:rsidR="00040755" w:rsidRDefault="00000000">
      <w:r>
        <w:lastRenderedPageBreak/>
        <w:t>ღია ბანკინგმა ბაზარზე ახალი ტიპის მოთამაშეების გაჩენას შეუწყო ხელი. მათგან ყველაზე გავრცელებულია ანგარიშის ინფორმაციის მომსახურების პროვაიდერები (AISP) და გადახდის ინიცირების მომსახურების პროვაიდერები (PISP) (International Bank for Reconstruction and Development / The World Bank 2023, 7). AISP-ები მომხმარებლებს საშუალებას აძლევენ, ერთ სივრცეში, მაგალითად, ერთ მობილურ აპლიკაციაში, იხილონ სხვადასხვა ბანკში არსებული ანგარიშების ბალანსი და ტრანზაქციების ისტორია (International Bank for Reconstruction and Development / The World Bank 2023, 7). ხოლო PISP-ები მომხმარებლის სახელით და მისი თანხმობით ახდენენ გადახდის ინიცირებას პირდაპირ საბანკო ანგარიშიდან, რაც ტრადიციული ბარათით გადახდის ალტერნატივას ქმნის. ამ მოთამაშეების გარდა, ეკოსისტემაში ჩნდებიან ტექნოლოგიური კომპანიები, რომლებიც ბანკებს API ინფრასტრუქტურის შექმნაში ეხმარებიან (მაგალითად, Plaid) და „საკრედიტო ბაზრობები“ (lending marketplaces), რომლებიც მსესხებლებსა და კრედიტორებს შორის ინფორმაციის ეფექტიან გაცვლას უზრუნველყოფენ (He 2023, 24). ეს პროცესი კონკურენციის ზრდას უწყობს ხელს და მომხმარებელს ინოვაციური პროდუქტების უფრო ფართო არჩევანს სთავაზობს (International Bank for Reconstruction and Development / The World Bank 2023, 8).</w:t>
      </w:r>
    </w:p>
    <w:p w14:paraId="28492A6C" w14:textId="77777777" w:rsidR="00040755" w:rsidRDefault="00000000">
      <w:r>
        <w:t xml:space="preserve">ღია ბანკინგის მიერ გენერირებული მონაცემების უზარმაზარი ნაკადის დამუშავება და მისგან ღირებული ინფორმაციის მიღება ხელოვნური ინტელექტისა (AI) და მანქანური სწავლების (ML) ტექნოლოგიების გარეშე წარმოუდგენელია. ხელოვნური ინტელექტი ანალიტიკურ ტექნიკებს ავტომატიზებულს ხდის და ავტონომიური გადაწყვეტილებების მიღების საშუალებას იძლევა (EBA Open Banking Working Group 2019, 8). ანალიტიკა შეიძლება დაიყოს ოთხ დონედ: აღწერილობითი (descriptive), რომელიც პასუხობს კითხვას „რა მოხდა?“; დიაგნოსტიკური (diagnostic), რომელიც იკვლევს „რატომ მოხდა?“; პროგნოზირებადი (predictive), რომელიც ცდილობს განსაზღვროს „რა მოხდება?“; და ბოლოს, მბრძანებლობითი (prescriptive), რომელიც გვთავაზობს „რა უნდა გავაკეთოთ?“ (EBA Open Banking Working Group 2019, 10). თუ პირველი ორი ტიპი წარსულის ანალიზზეა („hindsight“) ორიენტირებული, ხელოვნური </w:t>
      </w:r>
      <w:r>
        <w:lastRenderedPageBreak/>
        <w:t>ინტელექტი მომავლის განჭვრეტის („foresight“) შესაძლებლობას იძლევა, ანუ ისტორიულ მონაცემებში კანონზომიერებების აღმოჩენით მომავალი მოვლენების პროგნოზირებას და გადაწყვეტილების მიღების პროცესის ავტომატიზაციას (EBA Open Banking Working Group 2019, 10).</w:t>
      </w:r>
    </w:p>
    <w:p w14:paraId="19ED3379" w14:textId="77777777" w:rsidR="00040755" w:rsidRDefault="00000000">
      <w:r>
        <w:t>პრაქტიკაში, ხელოვნური ინტელექტის გამოყენებას საბანკო სექტორში სხვადასხვა სარგებელი მოაქვს. ერთ-ერთი მთავარი მიმართულება საკრედიტო რისკების შეფასების გაუმჯობესებაა, სადაც უფრო დეტალური და მრავალფეროვანი მონაცემების ანალიზი საფინანსო ინსტიტუტებს საშუალებას აძლევს, უფრო ზუსტად შეაფასონ და დაადგინონ რისკის ფასი (PwC 2016, 11). აგრეთვე, ხელოვნური ინტელექტი და ბლოკჩეინ ტექნოლოგიები ამცირებენ საოპერაციო ხარჯებს, ზრდიან სიზუსტესა და ეფექტიანობას ისეთ პროცესებში, როგორიცაა სესხის დამტკიცება და თაღლითობის გამოვლენა (მეშველიანი 2025, 37). AI ალგორითმებს შეუძლიათ მომხმარებლის ქცევის პროგნოზირება და საჭიროებების წინასწარ განსაზღვრა, რაც ბანკებს საშუალებას აძლევს, შესთავაზონ პერსონალიზებული პროდუქტები და სერვისები შესაფერის დროს. ეს ქმნის „ჭკვიანი ბანკინგის“ (smart banking) მოდელს, რომელიც აქტიურად მონაწილეობს მომხმარებლისთვის საუკეთესო გადაწყვეტილებების შეთავაზებაში და აძლიერებს მომხმარებელთა ლოიალობას (EBA Open Banking Working Group 2019, 11). შედეგად, AI ტექნოლოგიების დანერგვა მომხმარებლის გამოცდილების გაუმჯობესებას, მეტ გამჭვირვალობასა და ოპერაციების ეფექტიანობის ზრდას უზრუნველყოფს (მეშველიანი 2025, 39).</w:t>
      </w:r>
    </w:p>
    <w:p w14:paraId="3BDC7250" w14:textId="77777777" w:rsidR="00040755" w:rsidRDefault="00000000">
      <w:r>
        <w:t xml:space="preserve">მონაცემების გაზიარებისა და ახალი ტექნოლოგიების დანერგვის შედეგად, საბანკო სექტორი პლატფორმიზაციას განიცდის, რაც ახალი ბიზნეს-მოდელების გაჩენას განაპირობებს. ამ მოდელებიდან აღსანიშნავია „საბანკო მომსახურება, როგორც სერვისი“ (Banking as a Service, BaaS) და „საბანკო მომსახურება, როგორც პლატფორმა“ (Banking as a Platform, BaaP) (ცუცქირიძე 2023, 88). BaaS მოდელის ფარგლებში, მესამე მხარის კომპანიას, მაგალითად ფინტექ-სტარტაპს, შეუძლია გამოიყენოს ბანკის ძირითადი საბანკო სისტემები და ინფრასტრუქტურა, რათა </w:t>
      </w:r>
      <w:r>
        <w:lastRenderedPageBreak/>
        <w:t>მასზე დააშენოს საკუთარი, უნიკალური პროდუქტი. ამის მაგალითია ციფრული საფულე, რომელიც მომხმარებლის იდენტიფიკაციისთვის, თანხის გადარიცხვისა და ტრანზაქციების შესასრულებლად ბანკის რეგულირებულ ინფრასტრუქტურას ეყრდნობა (ცუცქირიძე 2023, 88). BaaP მოდელი კი, რომლის საუკეთესო ნიმუშიც სწორედ ღია ბანკინგია, ბანკის არსებულ სისტემებს პლატფორმად აქცევს, რომელზეც მესამე მხარის დეველოპერებს ღია API-ების გამოყენებით შეუძლიათ შექმნან სრულიად ახალი აპლიკაციები (ცუცქირიძე 2023, 88). ასეთი მოდელები ინოვაციების დანერგვას აჩქარებს და ბაზარზე შესვლის ბარიერებს ამცირებს ახალი მოთამაშეებისთვის.</w:t>
      </w:r>
    </w:p>
    <w:p w14:paraId="131A3A3C" w14:textId="77777777" w:rsidR="00040755" w:rsidRDefault="00000000">
      <w:r>
        <w:t>თუმცა, პლატფორმიზაციის პროცესს პრობლემური ასპექტიც აქვს. ზოგიერთი მკვლევრის აზრით, ეს ტენდენცია „პლატფორმული კაპიტალიზმის“ ჩამოყალიბებას უწყობს ხელს, სადაც ეკონომიკური ძალაუფლება, რესურსები და გავლენა რამდენიმე გლობალური ტექნოლოგიური გიგანტის ხელში კონცენტრირდება (ბეშკენაძე 2025, 1). ეს პლატფორმები (როგორიცაა Amazon, Google, Apple, ასევე გადახდის სისტემები Visa, Mastercard) აკონტროლებენ არა მარტო ბაზრებს, არამედ მონაცემთა ნაკადებსა და მომხმარებლის ქცევის ალგორითმულ მართვას. ამ პროცესში ცენტრალურია „ციფრული კაპტაციის“ (digital capture) ფენომენი, რაც გულისხმობს მომხმარებლის ქცევის, მონაცემებისა და ტრანზაქციების ისეთ დამუშავებას, რომელიც პლატფორმას ღირებულების გადანაწილებაზე გავლენის მოპოვების საშუალებას აძლევს (ბეშკენაძე 2025, 2). ეს პროცესი წარმოშობს „ზედამხედველობის კაპიტალიზმს“ (surveillance capitalism), სადაც მომხმარებლის ქცევითი მონაცემები პლატფორმის კაპიტალის წყარო ხდება, ხშირად თავად მომხმარებლისგან ნებართვისა და მისთვის პროცესის გამჭვირვალობის გარეშე (ბეშკენაძე 2025, 3).</w:t>
      </w:r>
    </w:p>
    <w:p w14:paraId="7038DB19" w14:textId="77777777" w:rsidR="00040755" w:rsidRDefault="00000000">
      <w:r>
        <w:t xml:space="preserve">ციფრულმა ინოვაციებმა შესამჩნევად შეამცირა ბაზარზე შესვლის ბარიერები, რამაც ახალ და მცირე ზომის მოთამაშეებს ოპერირების დაწყების საშუალება მისცა (Feyen 2021, 18). მრავალი ფიქსირებული ხარჯის აღმოფხვრა, ღრუბლოვან გამოთვლებზე და „პროგრამული უზრუნველყოფა, როგორც </w:t>
      </w:r>
      <w:r>
        <w:lastRenderedPageBreak/>
        <w:t>სერვისი“ (SaaS) მოდელებზე ხელმისაწვდომობა მეწარმეებს საშუალებას აძლევს, ბიზნესი დიდი კაპიტალური ინვესტიციების გარეშე დაიწყონ. ამასთან, ღია ბანკინგის API-ები კიდევ უფრო აჩქარებენ ამ ტენდენციას, რადგან ახალ სერვისს შეუძლია მომხმარებლისთვის ღირებულების შექმნა ისე, რომ სრულად არ მოსწყვიტოს იგი ტრადიციულ ბანკს (Feyen 2021, 18). ამავდროულად, სხვა სექტორების მსხვილმა, დამკვიდრებულმა კომპანიებმა, როგორიცაა ტელეკომები და ელექტრონული კომერციის პლატფორმები, ასევე დაიწყეს ფინანსური სერვისების შეთავაზება, რადგან მათ უკვე აქვთ მომხმარებელთა დიდი ბაზა და მათი ნდობა (Feyen 2021, 18). ეს პროცესები ზრდის კონკურენციას, თუმცა, ამავდროულად, ბაზრის კონცენტრაციის ახალ რისკებსაც წარმოშობს, როდესაც ძალაუფლება რამდენიმე დომინანტი ტექნოლოგიური პლატფორმის ხელში გროვდება.</w:t>
      </w:r>
    </w:p>
    <w:p w14:paraId="503A3CFA" w14:textId="77777777" w:rsidR="00040755" w:rsidRDefault="00000000">
      <w:r>
        <w:t>ამ ცვლილებების ფონზე, ტრადიციული ბანკები პასიური დამკვირვებლების როლში არ რჩებიან. ბევრი მათგანი ფინტექ-კომპანიებთან კონკურენციის ნაცვლად პარტნიორობის გზას ირჩევს (ცუცქირიძე 2023, 90). ასეთი სტრატეგიული ალიანსები ბანკებს საშუალებას აძლევს, სწრაფად დანერგონ ინოვაციური ტექნოლოგიები და სერვისები ისე, რომ არ დასჭირდეთ შიდა რესურსებით რთული გადაწყვეტილებების შემუშავება (მეშველიანი 2025, 13). ფინტექ-კომპანიებს შეუძლიათ უზრუნველყონ სპეციალიზებული მოდულები ან ხელი შეუწყონ ახალ სამომხმარებლო ბაზრებზე წვდომას, ხოლო ბანკებს აქვთ ისეთი ძირითადი კონკურენტული უპირატესობები, როგორიცაა მომხმარებელთა მონაცემები, რისკების მართვის გამოცდილება და მარეგულირებელ გარემოში მუშაობის პრაქტიკა (ცუცქირიძე 2023, 90). ამასთან, ბანკები დიდ ინვესტიციებს ახორციელებენ საკუთარი IT ინფრასტრუქტურისა და კიბერუსაფრთხოების მოდერნიზებაში, რადგან ციფრული ტრანზაქციების ზრდასთან ერთად იზრდება მონაცემთა დაცვასთან და თაღლითობასთან დაკავშირებული რისკებიც (მეშველიანი 2025, 13-14).</w:t>
      </w:r>
    </w:p>
    <w:p w14:paraId="65421610" w14:textId="77777777" w:rsidR="00040755" w:rsidRDefault="00000000">
      <w:r>
        <w:lastRenderedPageBreak/>
        <w:t>ღია ბანკინგი, რომელიც თავდაპირველად ევროპულ ინიციატივად განიხილებოდა, სწრაფად იქცა გლობალურ ფენომენად. COVID-19-ის პანდემიამ ეს პროცესი კიდევ უფრო დააჩქარა და 2021 წლისთვის ღია ბანკინგის ბაზრის წლიური ზრდა 24.4%-ით იყო პროგნოზირებული (He 2023, 25). ევროპის გარდა, ღია ბანკინგის საკუთარი რეგულაციები შეიმუშავეს ისეთმა ქვეყნებმა, როგორებიცაა ჰონგ-კონგი („Open API“ 2018 წელს) და ბრაზილია (2021 წელს) (He 2023, 25). მსოფლიოში ორი ძირითადი მიდგომა გამოიკვეთა: ერთია მარეგულირებლის მიერ მართული მოდელი, რომელიც დამახასიათებელია ევროკავშირისა და დიდი ბრიტანეთისთვის, სადაც ბანკებს კანონი ავალდებულებს მონაცემების გაზიარებას. მეორეა ბაზრის მიერ მართული მიდგომა, რომელიც აშშ-სა და ჩინეთში გვხვდება და სადაც ღია ბანკინგის ეკოსისტემების განვითარება ძირითადად საბაზრო ძალების მიერ ხდება, მკაცრი საკანონმდებლო მოთხოვნების გარეშე (He 2023, 25). ეს განსხვავებული მოდელები აჩვენებს, რომ ციფრული ტრანსფორმაციის მიზნების მიღწევა სხვადასხვა გზითაა შესაძლებელი.</w:t>
      </w:r>
    </w:p>
    <w:p w14:paraId="33555C73" w14:textId="77777777" w:rsidR="00040755" w:rsidRDefault="00000000">
      <w:r>
        <w:t>ამრიგად, გლობალური საბანკო სექტორის ციფრული ტრანსფორმაცია რთული პროცესია, რომელიც ტრადიციული, დახურული და პროდუქტზე ორიენტირებული ბიზნეს-მოდელებიდან ღია, მონაცემებზე დაფუძნებულ და პლატფორმულ ეკოსისტემებზე გადასვლას გულისხმობს. ტენდენციები, როგორიცაა ღია ბანკინგი, ხელოვნური ინტელექტის გამოყენება და ახალი ტიპის მოთამაშეების გამოჩენა, ძირეულად ცვლის ბაზრის სტრუქტურას, ზრდის კონკურენციას და აუმჯობესებს მომსახურების ხარისხსა და ხელმისაწვდომობას მომხმარებლებისთვის. თუმცა, ეს პროცესები ახალ გამოწვევებსაც წარმოშობს, რომლებიც უკავშირდება მონაცემთა უსაფრთხოებას, მარეგულირებელ სირთულეებსა და ბაზრის კონცენტრაციის პოტენციურ რისკებს. ტრადიციული ბანკები ამ გამოწვევებს აქტიურად პასუხობენ ინოვაციებში ინვესტირებითა და ფინტექ-კომპანიებთან თანამშრომლობით, რათა შეინარჩუნონ კონკურენტუნარიანობა ციფრულ ეპოქაში.</w:t>
      </w:r>
    </w:p>
    <w:p w14:paraId="6CC86C2F" w14:textId="77777777" w:rsidR="00040755" w:rsidRDefault="00000000">
      <w:r>
        <w:lastRenderedPageBreak/>
        <w:br w:type="page"/>
      </w:r>
    </w:p>
    <w:p w14:paraId="5FEB410E" w14:textId="77777777" w:rsidR="00040755" w:rsidRDefault="00000000">
      <w:pPr>
        <w:pStyle w:val="Heading1"/>
      </w:pPr>
      <w:bookmarkStart w:id="6" w:name="_Toc_heading_6"/>
      <w:r>
        <w:lastRenderedPageBreak/>
        <w:t>თავი II. ფინტექის განვითარება და გამოწვევები საქართველოს საბანკო სექტორში</w:t>
      </w:r>
      <w:bookmarkEnd w:id="6"/>
    </w:p>
    <w:p w14:paraId="5F2BAB33" w14:textId="77777777" w:rsidR="00040755" w:rsidRDefault="00000000">
      <w:pPr>
        <w:pStyle w:val="Heading2"/>
      </w:pPr>
      <w:bookmarkStart w:id="7" w:name="_Toc_heading_7"/>
      <w:r>
        <w:t>2.1. საქართველოს საბანკო სექტორის თანამედროვე მდგომარეობა და ციფრული მზაობა</w:t>
      </w:r>
      <w:bookmarkEnd w:id="7"/>
    </w:p>
    <w:p w14:paraId="295399B2" w14:textId="77777777" w:rsidR="00040755" w:rsidRDefault="00000000">
      <w:r>
        <w:t>საქართველოს საბანკო სექტორი მაღალი კონცენტრაციით ხასიათდება, რაც ბაზრის სტრუქტურასა და კონკურენტულ გარემოზე საგრძნობ გავლენას ახდენს. 2024 წლის მონაცემებით, ქვეყანაში 17 კომერციული ბანკი ფუნქციონირებს, რომელთაგან სამი სრულად ციფრულია, თუმცა ბაზრის ლომის წილი ორ უმსხვილეს მოთამაშეზე მოდის (საქართველოს ეროვნული ბანკი 2024, 15). ეს ორი საბანკო ჯგუფი, „საქართველოს ბანკი“ და „თიბისი ბანკი“, რომლებიც ლონდონის საფონდო ბირჟაზეც არიან წარმოდგენილნი, მთლიანი საბანკო აქტივების სამ მეოთხედზე მეტს ფლობენ (საქართველოს ეროვნული ბანკი 2024, 15). კვლევები აჩვენებს, რომ ამ ორი ბანკის წილი სისტემის მთლიან აქტივებში ჯამურად 72%-ს აღწევს, საკრედიტო პორტფელში 77%-ს, ხოლო წმინდა მოგების წილი სისტემის მთლიანი მოგების 71%-ს შეადგენს (ცუცქირიძე 2023, 45). თუ ამ დუოპოლს მესამე სისტემურ ბანკს, „ლიბერთი ბანკსაც“ დავუმატებთ, რომლის წილი აქტივებში 4.7%-ია, მაშინ კონცენტრაციის დონე, ანუ სამი უმსხვილესი ბანკის ხვედრითი წილი, უკვე 77%-ს უახლოვდება (ცუცქირიძე 2023, 45). ეს მაჩვენებელი საქართველოს ისეთი ქვეყნების გვერდით აყენებს, როგორიცაა მონტენეგრო (83%) და ისლანდია (100%), რაც ბაზრის ოლიგოპოლიურ სტრუქტურაზე მიუთითებს (ცუცქირიძე 2023, 45).</w:t>
      </w:r>
    </w:p>
    <w:p w14:paraId="073C1729" w14:textId="77777777" w:rsidR="00040755" w:rsidRDefault="00000000">
      <w:r>
        <w:t xml:space="preserve">სისტემური ბანკების დომინირება დროთა განმავლობაში სულ უფრო იზრდება. 2015 წლიდან 2022 წლამდე პერიოდში სისტემური ბანკების ხვედრითი წილი მთლიან აქტივებში 59%-დან 77%-მდე, ანუ 22 პროცენტული პუნქტით გაიზარდა (ცუცქირიძე 2023, 46). ანალოგიური ზრდა შეინიშნება საკრედიტო დაბანდებებშიც, სადაც მათი წილი 55%-დან 82%-მდეა გაზრდილი (ცუცქირიძე 2023, 46). განსაკუთრებით თვალშისაცემია წმინდა მოგების კონცენტრაცია, რადგან 2022 წელს მხოლოდ ორი წამყვანი ბანკის წმინდა მოგებამ მთლიანი </w:t>
      </w:r>
      <w:r>
        <w:lastRenderedPageBreak/>
        <w:t>საბანკო სისტემის მოგების რეკორდულ 90%-ს მიაღწია (ცუცქირიძე 2023, 46). ამ ზრდას დიდწილად ამ ორი ბანკის აქტივების საგრძნობი მატება განაპირობებს, რაც გაუნაწილებელი მოგების ზრდითა და ბაზრიდან გასული მცირე ბანკების მიერთებით იყო გამოწვეული (ცუცქირიძე 2023, 48). მაგალითად, „თიბისი ბანკმა“ შეიძინა „ბანკი რესპუბლიკა“ და „ბანკი კონსტანტა“, ხოლო „საქართველოს ბანკმა“ მიიერთა „პრივატ ბანკი“ და „პროკრედიტ ბანკის“ მიკრო და მცირე სესხების პორტფელი (ცუცქირიძე 2023, 48-49).</w:t>
      </w:r>
    </w:p>
    <w:p w14:paraId="27513D0A" w14:textId="77777777" w:rsidR="00040755" w:rsidRDefault="00000000">
      <w:r>
        <w:t>ბაზრის ასეთი მაღალი კონცენტრაცია ბუნებრივად ატარებს ოლიგოპოლიურ ნიშნებს, სადაც რამდენიმე მსხვილი მოთამაშე ბაზრის დიდ ნაწილს აკონტროლებს და ახალი ფირმების შესვლა საგრძნობლად გართულებულია (ცუცქირიძე 2023, 48). ოლიგოპოლიის პირობებში კომპანიები, როგორც წესი, თავს არიდებენ ფასთა კონკურენციას, რადგან თუ ერთი ბანკი შეამცირებს ფასს, მეორეც იძულებული გახდება იგივე გააკეთოს მომხმარებლის შესანარჩუნებლად, რაც ორივეს შემოსავალს შეამცირებს (ცუცქირიძე 2023, 48). ამის გამო, ისინი კონკურენციას უფრო პროდუქტის დიფერენცირებისა და არაფასისმიერი მეთოდებით ცდილობენ (ცუცქირიძე 2023, 48). სწორედ დაბალი კონკურენცია ხსნის იმას, თუ რატომ არის საქართველოში, საშუალო ევროპულზე მაღალი საბანკო კონცენტრაციის (77%) ფონზე, დაკრედიტების საპროცენტო განაკვეთიც ერთ-ერთი ყველაზე მაღალი (11.8%), რითაც რეგიონში მხოლოდ აზერბაიჯანს (17.18%) და უკრაინას (14.24%) ჩამოვრჩებით (ცუცქირიძე 2023, 45). შედარებისთვის, ისეთ ქვეყნებში, სადაც კონცენტრაცია კიდევ უფრო მაღალია, როგორიცაა ისლანდია (100%) და მონტენეგრო (72%), დაკრედიტების საბაზისო განაკვეთები გაცილებით დაბალია, შესაბამისად 5.76% და 5.92%, რაც კონკურენციის დონის განსხვავებაზე მიუთითებს (ცუცქირიძე 2023, 47).</w:t>
      </w:r>
    </w:p>
    <w:p w14:paraId="729F647F" w14:textId="77777777" w:rsidR="00040755" w:rsidRDefault="00000000">
      <w:r>
        <w:t xml:space="preserve">მიუხედავად მაღალი კონცენტრაციისა, საქართველოს საბანკო სექტორი ციფრული გარდაქმნის კუთხით დიდ მზაობას აჩვენებს. ტრადიციული ბანკები წარმატებით ახდენენ ადაპტაციას ცვალებად გარემოსთან და ეფექტიანად ნერგავენ თანამედროვე ფინანსურ ტექნოლოგიებს, რასაც მომხმარებელთა </w:t>
      </w:r>
      <w:r>
        <w:lastRenderedPageBreak/>
        <w:t>გამოკითხვებიც ადასტურებს, სადაც რესპონდენტების აბსოლუტური უმრავლესობა საბანკო გამოცდილების შესამჩნევ გაუმჯობესებას აღნიშნავს (მეშველიანი 2025, 24; Meshveliani 2025, 21). ეს ცვლილება ყველაზე თვალსაჩინოა მომხმარებელთა ქცევაში: ყოველდღიური საბანკო აქტივობა მობილურ აპლიკაციებში გადავიდა (მეშველიანი 2025, 192). მაგალითად, 2024 წლის ბოლოსთვის „საქართველოს ბანკი“ 2 მილიონზე მეტ ყოველთვიურად აქტიურ საცალო მომხმარებელს ემსახურებოდა, საიდანაც 1.59 მილიონი ციფრული არხების აქტიური მომხმარებელი იყო (საქართველოს ბანკი 2024, 4, 8). ციფრული გადახდების გამოყენება ზრდასრულ მოსახლეობაში 2014 წლის 24%-დან 2021 წელს 62%-მდე გაიზარდა, რაც მეტწილად საგადახდო ბარათების პოპულარობამ განაპირობა (საქართველოს ეროვნული ბანკი 2024, 18). უფრო მეტიც, Visa-ს მონაცემებით, საქართველო მსოფლიოში პირველ ადგილზეა უკონტაქტო გადახდების გავრცელების მხრივ, რამაც ისეთი ტოკენიზაციაზე დაფუძნებული სერვისების დანერგვას შეუწყო ხელი, როგორიცაა Apple Pay (საქართველოს ეროვნული ბანკი 2024, 18). ონლაინ ტრანზაქციების მოცულობის ზრდაც თვალსაჩინოა: 2017 წელს 1.1 მილიარდი ლარიდან 2022 წელს 8.2 მილიარდ ლარამდე, რისი ერთ-ერთი კატალიზატორიც COVID-19-ის პანდემია გახდა (მეშველიანი 2025, 21).</w:t>
      </w:r>
    </w:p>
    <w:p w14:paraId="67DF615B" w14:textId="77777777" w:rsidR="00040755" w:rsidRDefault="00000000">
      <w:r>
        <w:t xml:space="preserve">ქართული ბანკები არსებული სერვისების გაციფრულებასთან ერთად, აქტიურადაც ნერგავენ ინოვაციებს და სწრაფად ითვისებენ ბაზარზე გამოჩენილ წარმატებულ პროდუქტებს. კვლევის რესპონდენტების აზრით, ფაქტობრივად არცერთი საკვანძო სტრატეგიული ფინტექ გადაწყვეტილება არ ყოფილა ბაზარზე, რომელიც დიდ ტრადიციულ ბანკებს არ დაენერგათ (მეშველიანი 2025, 193). ამის კარგი მაგალითია „საქართველოს ბანკი“, რომელმაც მოწინავე ხელოვნური ინტელექტის ტექნოლოგიები, როგორიცაა ვირტუალური ასისტენტი და თაღლითობის აღმოჩენის სისტემები, საკუთარ ოპერაციებში დანერგა, რითაც მომსახურება და უსაფრთხოება გააუმჯობესა (მეშველიანი 2025, 19). ამავე ბანკმა გაამარტივა ბიზნესის დაკრედიტების პროცესები წინასწარ დამტკიცებული საკრედიტო ლიმიტებითა და სესხის სწრაფი გააქტიურებით, ხოლო ციფრული </w:t>
      </w:r>
      <w:r>
        <w:lastRenderedPageBreak/>
        <w:t>არხებით პროდუქტების გააქტიურებამ 2022 წლის ბოლოსთვის 44.1%-ს მიაღწია (მეშველიანი 2025, 19). მსხვილი ბანკები ფინტექ კომპანიებს, როგორც წესი, კონკურენტებად არ მიიჩნევენ და მათთან პარტნიორულ ან საკონტრაქტო ურთიერთობებს ამჯობინებენ, რაც ციფრულ სამყაროში კონკურენტუნარიანობის შენარჩუნების ეფექტიან სტრატეგიად მიაჩნიათ (მეშველიანი 2025, 194). ეს ყველაფერი მიუთითებს, რომ ტრადიციული ბანკები პროაქტიულად მოქმედებენ და წარმატებით იკავებენ ადგილს სწრაფად ცვალებად და დინამიურ გარემოში (Meshveliani 2025, 21).</w:t>
      </w:r>
    </w:p>
    <w:p w14:paraId="7FA6DEC2" w14:textId="77777777" w:rsidR="00040755" w:rsidRDefault="00000000">
      <w:r>
        <w:t>საბანკო სექტორის ციფრული მზაობისა და სტაბილურობის უზრუნველყოფა საქართველოს ეროვნული ბანკის ერთ-ერთი მთავარი ფუნქციაა. მარეგულირებელი ცნობილია თავისი კონსერვატიული მიდგომით და რეგიონის სხვა ქვეყნებთან შედარებით მაღალი კაპიტალის მოთხოვნების დაწესებით, რაც სექტორის მდგრადობის საფუძველია (G&amp;T Research 2025, 12). ამავდროულად, ეროვნული ბანკი აქტიურად უწყობს ხელს ფინანსური ინოვაციების განვითარებას. ეს მიზანი მკაფიოდაა ასახული ეროვნული ბანკის 2023-2025 წლების საზედამხედველო სტრატეგიაში, რომლის ერთ-ერთი პრიორიტეტი „ფინანსური ინოვაციების ხელშეწყობა და საზედამხედველო ტექნოლოგიების განვითარებაა“ (საქართველოს ეროვნული ბანკი 2024, 19). ამ სტრატეგიის ფარგლებში, 2019 წელს შეიქმნა ფინანსური და საზედამხედველო ტექნოლოგიების განვითარების დეპარტამენტი, ხოლო 2020 წელს დაარსდა ინოვაციების ოფისი და „რეგულირების ლაბორატორია“ (საქართველოს ეროვნული ბანკი 2024, 19). ეს ლაბორატორია ბაზრის მონაწილეებს საშუალებას აძლევს, კონტროლირებად გარემოში დატესტონ ახალი პროდუქტები და სერვისები, რაც ბაზარზე შესვლის ბარიერებს ამცირებს და რეგულაციების დროული განახლების საჭიროებებს ავლენს (საქართველოს ეროვნული ბანკი 2024, 19).</w:t>
      </w:r>
    </w:p>
    <w:p w14:paraId="3FBCBE99" w14:textId="77777777" w:rsidR="00040755" w:rsidRDefault="00000000">
      <w:r>
        <w:t xml:space="preserve">ეროვნული ბანკის ერთ-ერთი უმთავრესი ინიციატივა ღია ბანკინგის დანერგვაა, რომელიც მომხმარებელს საბანკო სერვისებზე მოქნილ და უსაფრთხო </w:t>
      </w:r>
      <w:r>
        <w:lastRenderedPageBreak/>
        <w:t>წვდომას სთავაზობს ღია API ინტეგრაციის საშუალებით. ეს პროცესი 2020 წელს დაიწყო და თავდაპირველად მხოლოდ ბანკებს მოიცავდა, თუმცა 2023 წლის მაისიდან ღია ბანკინგი ყველა რეგულირებად სუბიექტზე გავრცელდა (საქართველოს ეროვნული ბანკი 2024, 19). 2024 წელს უკვე არსებულ სერვისებს დაემატა ახალი API-ები, როგორიცაა მრავალჯერადი და მომავლის თარიღით გადახდების ინიცირება, ცვლადი განმეორებადი გადახდები და, რაც მთავარია, სესხებსა და დეპოზიტებზე ინფორმაციის გაზიარების სერვისი (საქართველოს ეროვნული ბანკი 2025, 49). ეს ცვლილებები საგრძნობლად უწყობს ხელს კონკურენციისა და გამჭვირვალობის ზრდას, ასევე ახალი ბიზნეს მოდელების შექმნას (საქართველოს ეროვნული ბანკი 2025, 49). ღია ბანკინგის განვითარების შემდეგ ეტაპად ღია ფინანსებზე გადასვლა განიხილება, რაც მომხმარებლებს საშუალებას მისცემს, ერთიან სისტემაში მართონ არა მხოლოდ საბანკო ანგარიშები, არამედ სადაზღვევო, საინვესტიციო და საპენსიო მონაცემებიც (საქართველოს ეროვნული ბანკი 2025, 49). ამგვარად, მარეგულირებელი თავად ქმნის ინფრასტრუქტურას, რომელიც ფინანსური სექტორის მოდერნიზაციასა და ინოვაციური სერვისების განვითარებას ასტიმულირებს (საქართველოს ეროვნული ბანკი 2025, 49).</w:t>
      </w:r>
    </w:p>
    <w:p w14:paraId="46E8D2D1" w14:textId="77777777" w:rsidR="00040755" w:rsidRDefault="00000000">
      <w:r>
        <w:t xml:space="preserve">ინოვაციების ხელშეწყობის პარალელურად, ეროვნული ბანკი აქტიურად მუშაობს მომხმარებელთა უფლებების დაცვისა და კიბერუსაფრთხოების გაძლიერების მიმართულებით. მარეგულირებელმა შეიმუშავა ციფრული ბანკის ლიცენზირების პრინციპები, რის შედეგადაც 2022 წელს პირველმა ციფრულმა ბანკმა მიიღო ლიცენზია (საქართველოს ეროვნული ბანკი 2024, 19). მომხმარებელთა უფლებების დაცვის მონიტორინგის მიზნით, 2024 წელს ეროვნულმა ბანკმა „მისტიური მყიდველის“ კვლევაც კი ჩაატარა, რომლის დროსაც ფარულად შემოწმდა, რამდენად იცავდნენ კომერციული ბანკები მომსახურების გაწევის წესებს, განსაკუთრებით სესხის შეთავაზებისას (საქართველოს ეროვნული ბანკი 2025, 47). გარდა ამისა, ციფრული ტრანზაქციების ზრდასთან ერთად იზრდება კიბერუსაფრთხოების რისკებიც, ამიტომ ეროვნული ბანკი რეგულარულად გასცემს მითითებებს მესამე მხრიდან </w:t>
      </w:r>
      <w:r>
        <w:lastRenderedPageBreak/>
        <w:t>მომდინარე რისკების სამართავად და ბანკებისგან მოითხოვს კიბერ და ინფორმაციული უსაფრთხოების ზომების გატარებას (საქართველოს ეროვნული ბანკი 2025, 38). ეს ნაბიჯები აძლიერებს მომხმარებელთა ნდობას, რაც ციფრული სერვისების მასობრივი ათვისებისთვის აუცილებელი პირობაა. კვლევებიც ადასტურებს, რომ მომხმარებელთა უმრავლესობა კარგად იცნობს რეგულაციებს და ენდობა ეროვნული ბანკის უნარს, დაიცვას ისინი თაღლითობისგან (Meshveliani 2025, 22).</w:t>
      </w:r>
    </w:p>
    <w:p w14:paraId="6CEC7098" w14:textId="77777777" w:rsidR="00040755" w:rsidRDefault="00000000">
      <w:r>
        <w:t>პოზიტიური ტენდენციების მიუხედავად, ქართული საბანკო სისტემის წინაშე კვლავ დგას სტრუქტურული გამოწვევები. ბაზრის მაღალი კონცენტრაცია თავისთავად შეიცავს მაღალ სისტემურ რისკებს, რაც განსაკუთრებით მგრძნობიარეა გლობალური ფინანსური შოკების დროს (ცუცქირიძე 2023, 49). კრიზისის პირობებში, თუ პრობლემა რომელიმე სისტემურ ბანკს შეექმნება, სხვა ბანკებს, მათი მცირე კაპიტალის გამო, არასაკმარისი ბუფერი ექნებათ რისკების სამართავად, მათ შორის კლიენტურის გადანაწილებისა და ოპერაციების შეუფერხებლად წარმოების თვალსაზრისით (ცუცქირიძე 2023, 49). ამის თვალსაჩინო მაგალითია ისლანდიის საბანკო სისტემის კოლაფსი 2008 წელს, სადაც სამი უმსხვილესი ბანკის 100%-იანმა კონცენტრაციამ და საერთაშორისო ბაზრებზე გადაჭარბებულმა დამოკიდებულებამ, გლობალური საკრედიტო კრიზისის დროს, ქვეყნის ეკონომიკის ჩამოშლა გამოიწვია (ცუცქირიძე 2023, 50). მეორე საყურადღებო სისუსტე ეკონომიკის მაღალი დოლარიზაციაა. მართალია, ეროვნული ბანკისა და მთავრობის დედოლარიზაციის სტრატეგიის შედეგად, 2016 წლიდან სესხებისა და დეპოზიტების დოლარიზაცია დაახლოებით 20 პროცენტული პუნქტით შემცირდა, მაგრამ ეს მაჩვენებელი რეგიონის სხვა ქვეყნებთან შედარებით მაინც მაღალი რჩება, რაც ფინანსურ სისტემას გაცვლითი კურსის რყევების მიმართ მოწყვლადს ხდის (G&amp;T Research 2025, 14).</w:t>
      </w:r>
    </w:p>
    <w:p w14:paraId="45A85ACC" w14:textId="77777777" w:rsidR="00040755" w:rsidRDefault="00000000">
      <w:r>
        <w:t xml:space="preserve">საქართველოს საბანკო სექტორი ერთგვარ პარადოქსს წარმოადგენს: მართალია, ის ოლიგოპოლიური და მაღალკონცენტრირებულია, რაც კონკურენციას ზღუდავს და მაღალ საპროცენტო განაკვეთებს უწყობს ხელს, </w:t>
      </w:r>
      <w:r>
        <w:lastRenderedPageBreak/>
        <w:t>მაგრამ, ამავე დროს, დომინანტი ბანკები თავადვე არიან ციფრული გარდაქმნის ლოკომოტივები, რომლებიც აქტიურად ნერგავენ ინოვაციებს და ტექნოლოგიურ ცვლილებებს ეგუებიან. ამ პროცესში კი საქართველოს ეროვნული ბანკი ორმაგ როლს ასრულებს: ის მკაცრი რეგულაციებით უზრუნველყოფს სისტემის სტაბილურობას, თუმცა, ამავდროულად, ისეთი ინიციატივებით, როგორიცაა რეგულირების ლაბორატორია და ღია ბანკინგი, თავად უწყობს ხელს ინოვაციებისა და ახალი ფინანსური ტექნოლოგიების განვითარებას. ამგვარად, იქმნება ეკოსისტემა, სადაც მსხვილი, ტრადიციული მოთამაშეები პროაქტიული მარეგულირებლის ზედამხედველობით თავადვე აყალიბებენ ციფრულ ლანდშაფტს.</w:t>
      </w:r>
    </w:p>
    <w:p w14:paraId="66B02D62" w14:textId="77777777" w:rsidR="00040755" w:rsidRDefault="00000000">
      <w:pPr>
        <w:pStyle w:val="Heading2"/>
      </w:pPr>
      <w:bookmarkStart w:id="8" w:name="_Toc_heading_8"/>
      <w:r>
        <w:t>2.2. ქართული ფინტექ კომპანიები და მათი გავლენა ბაზარზე</w:t>
      </w:r>
      <w:bookmarkEnd w:id="8"/>
    </w:p>
    <w:p w14:paraId="0FC9EA50" w14:textId="77777777" w:rsidR="00040755" w:rsidRDefault="00000000">
      <w:r>
        <w:t>საქართველოს ფინტექ ბაზარი, მიუხედავად იმისა, რომ განვითარების საწყის ეტაპზეა, ბოლო წლებში სწრაფი ზრდით გამოირჩევა (DIGITAL ECOSYSTEM DIGEST, 2023, 1). თუ 2022 წელს საქართველოს ფინტექ ასოციაციის შეფასებით ბაზარზე დაახლოებით 50 კომპანია მოქმედებდა, 2025 წლისთვის მათი რიცხვი 60-მდეა გაზრდილი (DIGITAL ECOSYSTEM DIGEST, 2023, 1; საქართველოს ფინტექ ასოციაცია, 2025, 27). ეს რაოდენობრივი ზრდა პირდაპირ აისახება ბაზრის ფინანსურ მაჩვენებლებზეც. კერძოდ, Statista-ს პროგნოზით, ციფრული გადახდების ბაზრის მოცულობა, რომელიც 2022 წელს 0.99 მილიარდ აშშ დოლარს შეადგენდა, 2027 წლისთვის, სავარაუდოდ, 2.28 მილიარდ დოლარს გადააჭარბებს (მეშველიანი, 2025, 17). ბაზრის ზრდას ხელს უწყობს როგორც ტექნოლოგიური წინსვლა, ასევე მომხმარებელთა ქცევის ცვლილება და ფინანსური ჩართულობის გაფართოებისკენ მიმართული ძალისხმევა (მეშველიანი, 2025, 17).</w:t>
      </w:r>
    </w:p>
    <w:p w14:paraId="502EAD25" w14:textId="77777777" w:rsidR="00040755" w:rsidRDefault="00000000">
      <w:r>
        <w:t xml:space="preserve">მიუხედავად იმისა, რომ ეკოსისტემა ჯერ კიდევ ახალგაზრდად ითვლება, ის საკმაოდ მრავალფეროვანია და ბაზარზე ფინტექის თითქმის ყველა მიმართულების კომპანიაა წარმოდგენილი, რაც დარგის განვითარებისთვის არსებით ფაქტორად მიიჩნევა (საქართველოს ფინტექ ასოციაცია, 2025, 27). ამის კარგი მაგალითია საქართველოს ფინტექ ასოციაცია, რომელიც 2025 წლის </w:t>
      </w:r>
      <w:r>
        <w:lastRenderedPageBreak/>
        <w:t>მონაცემებით 34 წევრ კომპანიას აერთიანებს (საქართველოს ფინტექ ასოციაცია, 2025, 27). ამ კომპანიებს შორისაა, მაგალითად, Kursi.ge, რომელიც მომხმარებლებს ვალუტის ონლაინ რეჟიმში, საუკეთესო კურსით კონვერტაციას სთავაზობს. კრიპტოაქტივების სფეროში აქტიურად მოღვაწეობენ ისეთი ლიცენზირებული კომპანიები, როგორებიცაა Coinmania და ALLTRUST.ME, რომლებიც კრიპტოვალუტის ყიდვა-გაყიდვის სერვისებს უზრუნველყოფენ. გადახდების სეგმენტში ასევე მოქმედებენ ეროვნული ბანკის მიერ ლიცენზირებული პროვაიდერები, Monrem და Fastoo, რომელიც მომენტალურ საერთაშორისო გადარიცხვებზეა ორიენტირებული (საქართველოს ფინტექ ასოციაცია, 2025, 27). ეს კომპანიები პირდაპირ გავლენას ახდენენ მომხმარებელთა ქცევაზე, რადგან მათ სთავაზობენ ტრადიციული საბანკო მომსახურების ალტერნატიულ, ხშირად უფრო სწრაფ და მოქნილ სერვისებს.</w:t>
      </w:r>
    </w:p>
    <w:p w14:paraId="29B5331E" w14:textId="77777777" w:rsidR="00040755" w:rsidRDefault="00000000">
      <w:r>
        <w:t>სამომხმარებლო სერვისების გარდა, ქართულ ბაზარზე არსებობენ ისეთი ფინტექ კომპანიებიც, რომლებიც უშუალოდ ბიზნეს სექტორს ემსახურებიან. ასეთი კომპანიის მაგალითია Optio.ai, რომელიც ბანკებისთვის სპეციალურ ანალიტიკურ გადაწყვეტილებებს ავითარებს (ბეშკენაძე, 2025, 8). ეს ინსტრუმენტები ბანკებს ოპერაციების ოპტიმიზაციასა და მომხმარებელთა საჭიროებების უკეთ გაგებაში ეხმარება. ხოლო პლატფორმა Fintech.ge, რომელიც სტარტაპებისა და სერვისების ქსელის განვითარებას უწყობს ხელს, მთლიანი ეკოსისტემის გაძლიერებას ემსახურება (მეშველიანი, 2025, 29). აღნიშნული მაგალითები ცხადყოფს, რომ ფინტექ კომპანიები საქართველოში ტრადიციული ბანკების კონკურენტებიც არიან და, ამავე დროს, მათი პარტნიორებიც, რომლებიც ინოვაციების დანერგვასა და სერვისების გაუმჯობესებას უწყობენ ხელს.</w:t>
      </w:r>
    </w:p>
    <w:p w14:paraId="2776D519" w14:textId="77777777" w:rsidR="00040755" w:rsidRDefault="00000000">
      <w:r>
        <w:t xml:space="preserve">ფინტექ კომპანიების გააქტიურებამ და მომხმარებლების მხრიდან ციფრულ სერვისებზე გაზრდილმა მოთხოვნამ საგრძნობი გავლენა იქონია ტრადიციულ საბანკო სექტორზე. ბანკები იძულებულნი გახდნენ, მეტი ყურადღება გაემახვილებინათ დისტანციურ და უკონტაქტო მომსახურებაზე, რათა კონკურენტუნარიანობა შეენარჩუნებინათ (ცუცქირიძე, 2023, 100). კვლევის </w:t>
      </w:r>
      <w:r>
        <w:lastRenderedPageBreak/>
        <w:t>თანახმად, ქართულ ბაზარზე ფაქტობრივად არცერთი საკვანძო სტრატეგიული ფინტექ გადაწყვეტილება არ დარჩენილა, რომელიც დიდ ტრადიციულ ბანკებს შემდგომში თავად არ დაენერგოთ (მეშველიანი, 2025, 193). ეს ტენდენცია ადასტურებს, რომ ბანკები ფინტექ ფირმებს საფრთხესთან ერთად ინოვაციების წყაროდაც აღიქვამენ. ამ ურთიერთობის კარგი მაგალითია ღია ბანკინგის კონცეფციის დანერგვა. ევროკავშირის საგადახდო მომსახურების მეორე დირექტივის (PSD2) მოთხოვნების შესაბამისად, საქართველოს კანონმდებლობაში დანერგილმა ცვლილებებმა მესამე მხარის პროვაიდერებს, მათ შორის ფინტექ კომპანიებს, საშუალება მისცა API-ების (აპლიკაციის პროგრამირების ინტერფეისი) მეშვეობით დაუკავშირდნენ საბანკო ინფრასტრუქტურას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33). ამან ბანკებსა და ფინტექ კომპანიებს შორის თანამშრომლობა აუცილებელი გახადა, რაც საბოლოოდ ახალი და ინოვაციური პროდუქტების შექმნას უწყობს ხელს.</w:t>
      </w:r>
    </w:p>
    <w:p w14:paraId="14D9F9B3" w14:textId="77777777" w:rsidR="00040755" w:rsidRDefault="00000000">
      <w:r>
        <w:t>მიუხედავად დინამიური ზრდისა, ქართული ფინტექ ეკოსისტემა არაერთი სერიოზული გამოწვევის წინაშე დგას. ერთ-ერთ მთავარ პრობლემად რჩება ბაზრის მცირე ზომა, ინოვაციური სამუშაო ძალის ნაკლებობა და სარისკო კაპიტალის ფონდების სიმცირე, რაც საგრძნობლად აფერხებს სტარტაპების ზრდასა და განვითარებას (მეშველიანი, 2025, 194). ამასთან, გამოკითხული რესპონდენტები ხაზს უსვამენ ცალკეული ფინტექ კომპანიების მიმართ მომხმარებლების მხრიდან ნდობის ნაკლებობას, რაც ახალი მოთამაშეებისთვის ბაზარზე დამკვიდრებას ართულებს (მეშველიანი, 2025, 194). კიდევ ერთი დაბრკოლებაა გლობალურ მოთამაშეებთან კონკურენცია. ადგილობრივ კომპანიებს ხშირად არ გააჩნიათ ისეთი რესურსები და ტექნიკური მხარდაჭერა, როგორიც საერთაშორისო გიგანტებს, რაც მათ საერთაშორისო ბაზრებზე გასვლას უზღუდავს და ადგილობრივ ბაზარზეც არაკონკურენტულ მდგომარეობაში აყენებს (ბეშკენაძე, 2025, 8). ამას ემატება ისეთი ზოგადი პრობლემებიც, როგორიცაა ბაზრის შესახებ ინფორმაციის სიმწირე და ინვესტიციების მოზიდვის სირთულეები (DIGITAL ECOSYSTEM DIGEST, 2023, 11).</w:t>
      </w:r>
    </w:p>
    <w:p w14:paraId="094D04CC" w14:textId="77777777" w:rsidR="00040755" w:rsidRDefault="00000000">
      <w:r>
        <w:lastRenderedPageBreak/>
        <w:t>ამ გამოწვევების ფონზე, საყურადღებოა სახელმწიფო და მარეგულირებელი ორგანოების მიერ გადადგმული ნაბიჯები ეკოსისტემის მხარდასაჭერად. მაგალითად, საქართველოს ინოვაციებისა და ტექნოლოგიების სააგენტომ (GITA) 2018-2022 წლების განმავლობაში, თანადაფინანსების გრანტების პროგრამის ფარგლებში, 17 ფინტექ სტარტაპი დააფინანსა, საიდანაც შვიდი 2022 წელს დაფინანსდა, რაც ამ მიმართულების მზარდ პრიორიტეტულობაზე მიუთითებს (DIGITAL ECOSYSTEM DIGEST, 2023, 8). საქართველოს ეროვნული ბანკიც აქტიურად მუშაობს ინოვაციების ხელშესაწყობად. 2020 წელს მათ შექმნეს „რეგულირების ლაბორატორია“, რომელიც კომპანიებს საშუალებას აძლევს, კონტროლირებად გარემოში, რეალურ დროში გამოსცადონ ინოვაციური პროდუქტები და სერვისები. იმავე წელს დაარსდა „ინოვაციების ოფისი“, რომელიც ფინტექ სტარტაპებსა და ტექნოლოგიურ კომპანიებს საზედამხედველო საკითხებზე პირდაპირ კონსულტაციას უწევს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35). ასევე, 2020 წელს შემუშავდა ციფრული ბანკის ლიცენზირების ჩარჩო, რის შედეგადაც 2024 წლისთვის ლიცენზია უკვე სამმა ციფრულმა ბანკმა მიიღო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35). ეს ინიციატივები ქმნის გარემოს, რომელიც ამსუბუქებს ბაზარზე შესვლის ბარიერებს და ხელს უწყობს როგორც ადგილობრივი, ისე საერთაშორისო ფინტექ კომპანიების მოზიდვას საქართველოში.</w:t>
      </w:r>
    </w:p>
    <w:p w14:paraId="6ABDC57F" w14:textId="77777777" w:rsidR="00040755" w:rsidRDefault="00000000">
      <w:r>
        <w:t xml:space="preserve">ქართული ფინტექ კომპანიები, მართალია, ჩამოყალიბების პროცესში არიან, მაგრამ უკვე საგრძნობ გავლენას ახდენენ საფინანსო ბაზარზე. ისინი ცვლიან მომხმარებელთა მოლოდინებს, ბიძგს აძლევენ ტრადიციულ ბანკებს ინოვაციებისკენ და ქმნიან ახალ, ალტერნატიულ ფინანსურ პროდუქტებს. მიუხედავად არსებული გამოწვევებისა, როგორიცაა შეზღუდული დაფინანსება და მცირე ბაზარი, სახელმწიფო და მარეგულირებელი მხარდაჭერის პირობებში, ქართულ ფინტექ სექტორს აქვს პოტენციალი, რომ მომავალში კიდევ უფრო დიდი როლი შეასრულოს ქვეყნის ეკონომიკურ განვითარებაში. სინგაპურის სავალუტო </w:t>
      </w:r>
      <w:r>
        <w:lastRenderedPageBreak/>
        <w:t>ორგანოს ფინტექის დირექტორის, სოპნენდუ მოჰანტის, აზრით, საქართველოს სტრატეგიული მდებარეობისა და ტექნოლოგიური ნიჭის წყალობით შეუძლია რეგიონული ფინტექ ჰაბის ფუნქციაც კი შეასრულოს (მეშველიანი, 2025, 32).</w:t>
      </w:r>
    </w:p>
    <w:p w14:paraId="0D4E8C9B" w14:textId="77777777" w:rsidR="00040755" w:rsidRDefault="00000000">
      <w:pPr>
        <w:pStyle w:val="Heading2"/>
      </w:pPr>
      <w:bookmarkStart w:id="9" w:name="_Toc_heading_9"/>
      <w:r>
        <w:t>2.3. თანამშრომლობისა და კონკურენციის დინამიკა ქართულ ბანკებსა და ფინტექებს შორის</w:t>
      </w:r>
      <w:bookmarkEnd w:id="9"/>
    </w:p>
    <w:p w14:paraId="1974C644" w14:textId="77777777" w:rsidR="00040755" w:rsidRDefault="00000000">
      <w:r>
        <w:t>საქართველოში ფინანსური ტექნოლოგიების ბაზარი ჯერ კიდევ განვითარების საწყის ეტაპზეა, თუმცა ზრდის პოტენციალი და საერთაშორისო მოთამაშეების ინტერესი უკვე თვალსაჩინოა. 2022 წლის მონაცემებით, ბაზარზე დაახლოებით 50-მდე კომპანია ოპერირებდა, მათგან 21 კი „საქართველოს ფინტექ ასოციაციაში“ იყო გაერთიანებული (მეშველიანი 2025, 59). ამასთან, ბაზარზე ისეთი საერთაშორისო მოთამაშეების გამოჩენა, როგორიცაა ლიტვური „Paysera Georgia“, რომელიც ეროვნული ბანკის მიერ ლიცენზირებული პირველი ციფრული ბანკია, და თურქული „ერთიანი გადახდის“ კომპანიის შემოსვლისთვის მზადება, ბაზრის მზარდ მიმზიდველობაზე მიუთითებს (მეშველიანი 2025, 59; DIGITAL ECOSYSTEM DIGEST 2023, 1). ამ ფონზე, საინტერესოა, როგორ ყალიბდება ურთიერთობა ტრადიციულ ქართულ ბანკებსა და ახალ ფინტექ კომპანიებს შორის - დომინირებს კონკურენცია თუ თანამშრომლობა.</w:t>
      </w:r>
    </w:p>
    <w:p w14:paraId="2FE6DBC5" w14:textId="77777777" w:rsidR="00040755" w:rsidRDefault="00000000">
      <w:r>
        <w:t xml:space="preserve">მიუხედავად იმისა, რომ ბაზარზე ახალი მოთამაშეების შემოსვლამ კონკურენცია გაზარდა, კვლევის რესპონდენტების აზრით, ფინტექ ფირმების პირდაპირი კონკურენცია, გლობალური ტენდენციების მიუხედავად, ქართულ ბაზარზე ჯერ კიდევ არ წარმოადგენს მნიშვნელოვან საფრთხეს ტრადიციული ბანკებისთვის (მეშველიანი 2025, 194; Meshveliani 2025, 24). ამის მთავარ მიზეზად საქართველოს სტარტაპ ეკოსისტემის შედარებით სუსტი განვითარება სახელდება. ბაზარს აკლია ისეთი არსებითი ელემენტები, როგორიცაა ინოვაციური სამუშაო ძალა და ვენჩურული კაპიტალის ფონდები, რასაც ბაზრის მცირე ზომაც ემატება (მეშველიანი 2025, 60, 194). გარდა ამისა, ერთ-ერთ მთავარ დაბრკოლებად ცალკეული ფინტექ კომპანიების მიმართ მომხმარებლების ნდობის ნაკლებობა </w:t>
      </w:r>
      <w:r>
        <w:lastRenderedPageBreak/>
        <w:t>რჩება, რაც ტრადიციულ ბანკებს, თავისი დამკვიდრებული რეპუტაციით, დიდ უპირატესობას ანიჭებს (მეშველიანი 2025, 194).</w:t>
      </w:r>
    </w:p>
    <w:p w14:paraId="4689EFD4" w14:textId="77777777" w:rsidR="00040755" w:rsidRDefault="00000000">
      <w:r>
        <w:t>ზოგიერთი მკვლევარი იმასაც კი ამტკიცებს, რომ მოსაზრება, თითქოს ფინტექ ფირმები ფინანსურ სექტორში კონკურენციას მკვეთრად ზრდიან, ხშირად გადაჭარბებულია (მეშველიანი 2025, 44). ამის მიზეზი ისაა, რომ ფინტექ კომპანიების მნიშვნელოვანი ნაწილი საბოლოოდ ტრადიციულ ფინანსურ ინსტიტუტებთან პარტნიორობას ამყარებს, ხოლო მხოლოდ ერთეულებს შესწევთ უნარი, ნამდვილი „შემფერხებლები“ გახდნენ ბაზარზე (მეშველიანი 2025, 44-45). აღსანიშნავია ისიც, რომ ფინტექ ფირმები ხშირად ისეთ მაღალი რისკის მქონე კლიენტებს იზიდავენ, რომლებსაც ბანკები უარს ეუბნებიან, რაც ნიშნავს, რომ ისინი შესაძლოა, სულაც არ ეცილებოდნენ ტრადიციულ ბანკებს იმავე სამომხმარებლო სეგმენტში (მეშველიანი 2025, 45). შესაბამისად, პირდაპირი და აგრესიული კონკურენცია, ყოველ შემთხვევაში, განვითარების ამ ეტაპზე, ნაკლებად მოსალოდნელია.</w:t>
      </w:r>
    </w:p>
    <w:p w14:paraId="34C27AFF" w14:textId="77777777" w:rsidR="00040755" w:rsidRDefault="00000000">
      <w:r>
        <w:t xml:space="preserve">ქართულ ბაზარზე კონკურენციაზე მეტად თანამშრომლობის სტრატეგია დომინირებს. ეს ურთიერთქმედება სხვადასხვა ფორმას იღებს, მათ შორის პირდაპირ პარტნიორობას, ფინტექ კომპანიებში ინვესტირებასა და მათი ტექნოლოგიების ინტეგრაციას, რაც ბანკებს ინოვაციების სწრაფად ათვისების საშუალებას აძლევს (მეშველიანი 2025, 49). შესაბამისად, კვლევის რესპონდენტები ფინტექ კომპანიებს უფრო მეტად „კონტრაქტორებად ან შემავსებლებად“ განიხილავენ, ვიდრე პირდაპირ კონკურენტებად (მეშველიანი 2025, 194; Meshveliani 2025, 24). გავრცელებული მოსაზრებით, ციფრულ სამყაროში კონკურენტუნარიანობის შესანარჩუნებლად „უმჯობესია იყო პარტნიორი, ვიდრე კონკურენტი“ (მეშველიანი 2025, 194). ეს მიდგომა ორივე მხარისთვის სასარგებლოა: ბანკები სწრაფად და ზედმეტი დანახარჯების გარეშე იღებენ წვდომას ინოვაციურ ტექნოლოგიებზე, ხოლო ფინტექ კომპანიები სარგებლობენ ბანკების ფართო სამომხმარებლო ბაზითა და მარეგულირებელ გარემოში </w:t>
      </w:r>
      <w:r>
        <w:lastRenderedPageBreak/>
        <w:t>მუშაობის გამოცდილებით (მეშველიანი 2025, 13, 199). ასეთი სიმბიოზური ურთიერთობა ბაზრის ყველა მონაწილეს განვითარების საშუალებას აძლევს.</w:t>
      </w:r>
    </w:p>
    <w:p w14:paraId="23F56074" w14:textId="77777777" w:rsidR="00040755" w:rsidRDefault="00000000">
      <w:r>
        <w:t>ტრადიციული ქართული ბანკების სტრატეგია შეიძლება შეფასდეს, როგორც „სწრაფი მიმდევრობა“ (fast-follower). კვლევის მიხედვით, როდესაც ბაზარზე წარმატებული პროდუქტი ან სერვისი ჩნდება, ტრადიციული ბანკები მას მაგალითად იღებენ და თავადვე ნერგავენ, თუ დარწმუნდებიან, რომ ის მომხმარებლის საჭიროებებს პასუხობს (მეშველიანი 2025, 192, 194). ეს მიდგომა იმდენად ეფექტიანია, რომ, ფაქტობრივად, „არცერთი მნიშვნელოვანი სტრატეგიული ფინტექ გადაწყვეტილება არ ყოფილა ბაზარზე, რომელიც დიდ ტრადიციულ ბანკინგ კომპანიებს არ დაუნერგავთ“ (მეშველიანი 2025, 194; Meshveliani 2025, 25). ეს ნათლად აჩვენებს, რომ ქართული ბანკები ფინტექ ინოვაციებს საფრთხედ კი არ აღიქვამენ, არამედ საკუთარი სერვისების გასაუმჯობესებელ და კონკურენტული უპირატესობის მოსაპოვებელ ინსტრუმენტად იყენებენ.</w:t>
      </w:r>
    </w:p>
    <w:p w14:paraId="1782177D" w14:textId="77777777" w:rsidR="00040755" w:rsidRDefault="00000000">
      <w:r>
        <w:t>ამ ადაპტაციის თვალსაჩინო მაგალითია „საქართველოს ბანკის“ საქმიანობა, რომელიც აქტიურად ნერგავს თანამედროვე ტექნოლოგიებს მომსახურების ხარისხის ასამაღლებლად. ბანკმა წარმატებით დანერგა ხელოვნურ ინტელექტზე (AI) დაფუძნებული გადაწყვეტილებები, როგორიცაა ვირტუალური ასისტენტი და თაღლითობის აღმოჩენის სისტემები, რამაც უსაფრთხოება და მომხმარებლის მომსახურება გააუმჯობესა (მეშველიანი 2025, 18; Meshveliani 2025, 15). ასევე, ბანკმა გაამარტივა ბიზნესის დაკრედიტების პროცესები წინასწარ დამტკიცებული საკრედიტო ლიმიტებით და სესხის სწრაფი გააქტიურებით, რაც ბიზნეს სექტორისთვის ფინანსებზე ხელმისაწვდომობას ზრდის. 2022 წლის ბოლოსთვის ციფრული არხებით პროდუქტების გააქტიურების მაჩვენებელმა 44.1%-ს მიაღწია, რაც ბანკის ციფრულ გარდაქმნაზე ორიენტირებულობას ცხადყოფს (მეშველიანი 2025, 18). ეს ყველაფერი ადასტურებს, რომ ტრადიციულ ბანკებს შეუძლიათ ეფექტიანად გაუწიონ კონკურენცია ახალ ფინტექ ფირმებს და განაგრძონ განვითარება ციფრულ გარემოში.</w:t>
      </w:r>
    </w:p>
    <w:p w14:paraId="74CBC59D" w14:textId="77777777" w:rsidR="00040755" w:rsidRDefault="00000000">
      <w:r>
        <w:lastRenderedPageBreak/>
        <w:t>საინტერესოა, რომ ფინტექის განვითარებით გამოწვეული კონკურენციის ზრდა, საქართველოს პირობებში, ტრადიციული ბანკების ფინანსურ სტაბილურობას აძლიერებს და არა ასუსტებს. კვლევის შედეგები ადასტურებს, რომ ბანკებმა ციფრული არხების მეშვეობით საკრედიტო პორტფელის მნიშვნელოვნად გაზრდა მოახერხეს, რამაც ბანკების წმინდა მოგება გაზარდა და მათი საერთო ფინანსური სტაბილურობა განაპირობა (მეშველიანი 2025, 193; Meshveliani 2025, 24). ინდონეზიის მაგალითიც მსგავს ტენდენციას აჩვენებს, სადაც ფინტექ ფირმების ზრდამ საბანკო სექტორის სტაბილურობას შეუწყო ხელი, განსაკუთრებით მცირე ბანკების შემთხვევაში (მეშველიანი 2025, 110-111). ამრიგად, ტექნოლოგიური ინოვაციების დანერგვა და ახალ გამოწვევებთან ადაპტაცია ბანკებს ეხმარება, გააუმჯობესონ ოპერაციული ეფექტიანობა, შეამცირონ ხარჯები და, საბოლოო ჯამში, გაიმყარონ პოზიციები ბაზარზე.</w:t>
      </w:r>
    </w:p>
    <w:p w14:paraId="48690282" w14:textId="77777777" w:rsidR="00040755" w:rsidRDefault="00000000">
      <w:r>
        <w:t>ამ პროცესში გადამწყვეტ როლს საქართველოს ეროვნული ბანკი (სებ) ასრულებს, რომლის პოზიციაც თანამშრომლობით გარემოს აყალიბებს. კვლევის რესპონდენტების აზრით, მარეგულირებლის მთავარი ამოცანაა მომხმარებლების დაცვა და ბანკებისთვის ფინტექ გადაწყვეტილებების ინტეგრაციაში დახმარება, და არა ფინანსური ინსტიტუტების დაცვა ფინტექ კომპანიებისგან (მეშველიანი 2025, 60-61, 194). სებ-ს შემუშავებული აქვს რეგულაციები, რომლებიც კომერციულ ბანკებს ავალდებულებს, ჩამოაყალიბონ საინფორმაციო სისტემების უსაფრთხოების პოლიტიკა საერთაშორისო სტანდარტების შესაბამისად. მაგალითად, 2019 წლიდან საბანკო სექტორში კიბერუსაფრთხოების მართვის ჩარჩოები დაინერგა (მეშველიანი 2025, 195; Meshveliani 2025, 25). ამას გარდა, ეროვნული ბანკი მუდმივ კომუნიკაციაშია ფინანსურ ინსტიტუტებთან, მართავს ტრენინგებს და სპეციალური პორტალის მეშვეობით მათ რჩევებს აწვდის მაღალი რისკის მქონე საკითხებზე (მეშველიანი 2025, 29). ეს დაბალანსებული მიდგომა ხელს უწყობს ინოვაციების დანერგვას რისკების ეფექტიანი მართვის პირობებში.</w:t>
      </w:r>
    </w:p>
    <w:p w14:paraId="7F921368" w14:textId="77777777" w:rsidR="00040755" w:rsidRDefault="00000000">
      <w:r>
        <w:t xml:space="preserve">სამომავლო პერსპექტივაში, ქართული ფინტექ ბაზრის ზრდა გარდაუვალია, რაც თანამშრომლობისა და კონკურენციის დინამიკას კიდევ უფრო </w:t>
      </w:r>
      <w:r>
        <w:lastRenderedPageBreak/>
        <w:t>საინტერესოს გახდის. პროგნოზის თანახმად, მხოლოდ ციფრული გადახდების ბაზრის მოცულობა, რომელიც 2022 წელს 0.99 მილიარდ აშშ დოლარს შეადგენდა, 2027 წლისთვის 2.28 მილიარდ დოლარამდე გაიზრდება (DIGITAL ECOSYSTEM DIGEST 2023, 2; მეშველიანი 2025, 20). ეს ზრდა, ბუნებრივია, გააძლიერებს როგორც კონკურენციას ბაზრის წილისთვის, ისე პარტნიორობის საჭიროებას ახალი და კომპლექსური პროდუქტების შესაქმნელად. მაგალითად, mPOS გადახდების სეგმენტი, რომელიც 2022 წელს 280.5 მილიონი დოლარი იყო, 2027 წლისთვის 636.6 მილიონ დოლარამდე გაორმაგდება (მეშველიანი 2025, 20-21). ამ ტენდენციების ფონზე, ტრადიციული ბანკები, სავარაუდოდ, კვლავაც შეინარჩუნებენ დომინანტურ პოზიციას, თუმცა მათ მოუწევთ, კიდევ უფრო გააძლიერონ ინოვაციური მიმართულებები და პარტნიორობა ფინტექ კომპანიებთან, რათა მზარდ ბაზარზე კონკურენტუნარიანობა არ დაკარგონ.</w:t>
      </w:r>
    </w:p>
    <w:p w14:paraId="21FF8959" w14:textId="77777777" w:rsidR="00040755" w:rsidRDefault="00000000">
      <w:r>
        <w:t>ამრიგად, საქართველოს საფინანსო ბაზარზე ტრადიციულ ბანკებსა და ფინტექ კომპანიებს შორის ურთიერთობა ამ ეტაპზე უფრო მეტად სიმბიოზური და თანამშრომლობაზე დაფუძნებულია, ვიდრე ღია კონკურენციაზე. ტრადიციული ბანკები წარმატებით ახდენენ ადაპტაციას, ითვისებენ ახალ ტექნოლოგიებს და ამ პროცესში ფინტექ კომპანიებს პარტნიორებად იყენებენ. კონკურენცია კი, რომელიც ბაზარზე არსებობს, ბანკებს ინოვაციებისკენ უბიძგებს და მათ ფინანსურ სტაბილურობასაც აძლიერებს. მომავალში, ბაზრის ზრდასთან ერთად, მოსალოდნელია ამ დინამიკის ცვლილება, თუმცა ამჟამინდელი დომინანტური სტრატეგია თანამშრომლობაა.</w:t>
      </w:r>
    </w:p>
    <w:p w14:paraId="6344EBE1" w14:textId="77777777" w:rsidR="00040755" w:rsidRDefault="00000000">
      <w:r>
        <w:br w:type="page"/>
      </w:r>
    </w:p>
    <w:p w14:paraId="6619FAB1" w14:textId="77777777" w:rsidR="00040755" w:rsidRDefault="00000000">
      <w:pPr>
        <w:pStyle w:val="Heading1"/>
      </w:pPr>
      <w:bookmarkStart w:id="10" w:name="_Toc_heading_10"/>
      <w:r>
        <w:lastRenderedPageBreak/>
        <w:t>დასკვნა</w:t>
      </w:r>
      <w:bookmarkEnd w:id="10"/>
    </w:p>
    <w:p w14:paraId="0DB33DFB" w14:textId="77777777" w:rsidR="00040755" w:rsidRDefault="00000000">
      <w:r>
        <w:t>ქართულ საბანკო სექტორზე ფინტექის გავლენის შესწავლამ რამდენიმე ძირითადი მიგნება და კანონზომიერება გამოავლინა. ფინტექი, რომელიც ფინანსებისა და ტექნოლოგიების სინთეზია, გლობალურ დონეზე ფინანსური სერვისების მიწოდების ბიზნესმოდელებს ძირეულად ცვლის. ციფრული გადახდები, P2P დაკრედიტება, რობო-მრჩევლები და ქრაუდფანდინგი ტრადიციულ ბანკებს მომხმარებელზე ორიენტირებული, იაფი და ეფექტიანი ალტერნატივებით უქმნის კონკურენციას. ამ გარდაქმნის მთავარი კატალიზატორებია მონაცემთა ანალიტიკა, ხელოვნური ინტელექტი და ღია ბანკინგის პრინციპები, რომლებიც ბანკების მონოპოლიას მომხმარებლის მონაცემებზე ამცირებს და ბაზარს ახალი, ინოვაციური მოთამაშეებისთვის ხსნის.</w:t>
      </w:r>
    </w:p>
    <w:p w14:paraId="305D8C51" w14:textId="77777777" w:rsidR="00040755" w:rsidRDefault="00000000">
      <w:r>
        <w:t>თუმცა, საქართველოს საბანკო სექტორზე ფინტექის გავლენა გლობალური ტენდენციებისგან საგრძნობლად განსხვავებულ და სპეციფიკურ სურათს ქმნის. ქართული ბაზარი, რომელიც მაღალი კონცენტრაციითა და ორი დომინანტი ბანკის მიერ კონტროლირებადი ოლიგოპოლიური სტრუქტურით ხასიათდება, ტიპური „დარღვევის“ (disruption) მოდელის ნაცვლად, ადაპტაციისა და ინტეგრაციის მაგალითს წარმოადგენს. მიუხედავად იმისა, რომ ბაზარზე 60-მდე ფინტექ კომპანია ოპერირებს და მათი რიცხვი იზრდება, ისინი ტრადიციული ბანკებისთვის რეალურ კონკურენტულ საფრთხეს ახლო მომავალში არ ქმნიან. ამის მთავარი მიზეზებია ბაზრის მცირე ზომა, ვენჩურული კაპიტალის სიმწირე, ინოვაციური კადრების დეფიციტი და, უმთავრესად, ახალი მოთამაშეების მიმართ მომხმარებლის დაბალი ნდობა.</w:t>
      </w:r>
    </w:p>
    <w:p w14:paraId="0FDCD9DE" w14:textId="77777777" w:rsidR="00040755" w:rsidRDefault="00000000">
      <w:r>
        <w:t xml:space="preserve">ამ პირობებში, ქართულ ბანკებსა და ფინტექ კომპანიებს შორის ღია კონკურენციას თანამშრომლობის სტრატეგია ჭარბობს. მსხვილი ბანკები „სწრაფი მიმდევრის“ სტრატეგიას იყენებენ: ისინი აკვირდებიან ბაზარზე გამოჩენილ ინოვაციებს და წარმატების შემთხვევაში, სწრაფადვე ნერგავენ საკუთარ სისტემებში ან პირდაპირ პარტნიორობას ამყარებენ ფინტექ კომპანიებთან. შედეგად, ფინტექ ფირმები კონკურენტების ნაცვლად ბანკებისთვის </w:t>
      </w:r>
      <w:r>
        <w:lastRenderedPageBreak/>
        <w:t>ტექნოლოგიური კონტრაქტორებისა და შემავსებლების ფუნქციას ასრულებენ. ეს სიმბიოზური ურთიერთობა ორივე მხარისთვის მომგებიანია, რადგან ბანკები სწრაფად და დაბალი დანახარჯებით იღებენ წვდომას ინოვაციებზე, ფინტექ კომპანიები კი - კაპიტალზე, მომხმარებელთა ფართო ბაზასა და მარეგულირებელ გარემოში მუშაობის გამოცდილებაზე.</w:t>
      </w:r>
    </w:p>
    <w:p w14:paraId="269ED658" w14:textId="77777777" w:rsidR="00040755" w:rsidRDefault="00000000">
      <w:r>
        <w:t>ამ პროცესში საქართველოს ეროვნულ ბანკს განსაკუთრებული ფუნქცია აკისრია. მარეგულირებელი ორმაგ ამოცანას ასრულებს: ერთი მხრივ, მკაცრი კაპიტალის მოთხოვნებითა და კონსერვატიული საზედამხედველო პოლიტიკით სექტორის სტაბილურობას უზრუნველყოფს, ხოლო, მეორე მხრივ, ისეთი ინიციატივებით, როგორიცაა „რეგულირების ლაბორატორია“, ინოვაციების ოფისი და ღია ბანკინგის ჩარჩოს დანერგვა, თავად უწყობს ხელს ინოვაციების კონტროლირებად გარემოში განვითარებას. ეს დაბალანსებული მიდგომა ქმნის ეკოსისტემას, სადაც ტექნოლოგიური პროგრესი რისკების ეფექტიანი მართვის პირობებში ხორციელდება.</w:t>
      </w:r>
    </w:p>
    <w:p w14:paraId="3691A664" w14:textId="77777777" w:rsidR="00040755" w:rsidRDefault="00000000">
      <w:r>
        <w:t>კვლევის შედეგად გამოიკვეთა, რომ ფინტექის განვითარებამ, პარადოქსულად, ქართული საბანკო სექტორის დომინანტი მოთამაშეები არათუ დაასუსტა, პირიქით, გააძლიერა. ტექნოლოგიურმა გამოწვევებმა ბანკებს უბიძგა, განევითარებინათ ციფრული სერვისები, გაეუმჯობესებინათ ოპერაციული ეფექტიანობა და გაეზარდათ მომხმარებელთა კმაყოფილება, რამაც, საბოლოო ჯამში, მათი ფინანსური მაჩვენებლებისა და სტაბილურობის ზრდა გამოიწვია. ამრიგად, საქართველოს შემთხვევა რევოლუციური მოდელის ნაცვლად ევოლუციურს გვიჩვენებს, სადაც ტრადიციული ინსტიტუტები, პროაქტიული მარეგულირებლის ზედამხედველობით, წარმატებით ითვისებენ ტექნოლოგიურ ინოვაციებს და საკუთარი პოზიციების გასამყარებლად იყენებენ.</w:t>
      </w:r>
    </w:p>
    <w:p w14:paraId="0CA91B8E" w14:textId="77777777" w:rsidR="00040755" w:rsidRDefault="00000000">
      <w:r>
        <w:br w:type="page"/>
      </w:r>
    </w:p>
    <w:p w14:paraId="4E92C62A" w14:textId="77777777" w:rsidR="00040755" w:rsidRDefault="00000000">
      <w:pPr>
        <w:pStyle w:val="Heading1"/>
      </w:pPr>
      <w:r>
        <w:lastRenderedPageBreak/>
        <w:t>გამოყენებული ლიტერატურა</w:t>
      </w:r>
    </w:p>
    <w:p w14:paraId="6FC92035" w14:textId="77777777" w:rsidR="00040755" w:rsidRDefault="00000000">
      <w:r>
        <w:t xml:space="preserve">ბეშკენაძე, ზ. (2025). თანამედროვე გლობალური ეკონომიკის გამოწვევები პლატფორმული ეკონომიკის პირობებში: საქართველო გლობალური და შიდა დისბალანსების ჭრილში. ევროპის ცენტრალური უნივერსიტეტი, ქუთაისი. </w:t>
      </w:r>
      <w:hyperlink r:id="rId9">
        <w:r w:rsidR="00040755">
          <w:rPr>
            <w:color w:val="0563C1"/>
            <w:u w:val="single"/>
          </w:rPr>
          <w:t>https://cue.edu.ge/wp-content/uploads/2025/12/thanamedrove-globaluri-ekonomikis-gamotsvevebi-platphormuli-ekonomikis-pirobebshi-saqarthvelo-globaluri-da-shida-disbalansebis-tchrilshi.pdf</w:t>
        </w:r>
      </w:hyperlink>
    </w:p>
    <w:p w14:paraId="11E58120" w14:textId="77777777" w:rsidR="00040755" w:rsidRDefault="00000000">
      <w:r>
        <w:t xml:space="preserve">მეშველიანი, ე. (2025). თანამედროვე ფინანსური ტექნოლოგიების გავლენა საქართველოს საფინანსო ბაზარზე. აღმოსავლეთ ევროპის უნივერსიტეტი. </w:t>
      </w:r>
      <w:hyperlink r:id="rId10">
        <w:r w:rsidR="00040755">
          <w:rPr>
            <w:color w:val="0563C1"/>
            <w:u w:val="single"/>
          </w:rPr>
          <w:t>https://dspace.nplg.gov.ge/bitstream/1234/558579/2/Meshveliani_Erekle_Avtoreferati_geo.pdf</w:t>
        </w:r>
      </w:hyperlink>
    </w:p>
    <w:p w14:paraId="2C976372" w14:textId="77777777" w:rsidR="00040755" w:rsidRDefault="00000000">
      <w:r>
        <w:t xml:space="preserve">სამხარაძე, ს. (2021). Fintech-ის გამოწვევები და ტენდენციები, რისკები და საპასუხო რეგულირება საქართველოს მაგალითზე. ილიას სახელმწიფო უნივერსიტეტი. </w:t>
      </w:r>
      <w:hyperlink r:id="rId11">
        <w:r w:rsidR="00040755">
          <w:rPr>
            <w:color w:val="0563C1"/>
            <w:u w:val="single"/>
          </w:rPr>
          <w:t>http://eprints.iliauni.edu.ge/10970/2/Pages</w:t>
        </w:r>
      </w:hyperlink>
      <w:r>
        <w:t xml:space="preserve"> from სოფიკო სამხარაძე.pdf</w:t>
      </w:r>
    </w:p>
    <w:p w14:paraId="46CED671" w14:textId="77777777" w:rsidR="00040755" w:rsidRDefault="00000000">
      <w:r>
        <w:t xml:space="preserve">საქართველოს ბანკი. (2024). Untitled. საქართველოს ბანკი. </w:t>
      </w:r>
      <w:hyperlink r:id="rId12">
        <w:r w:rsidR="00040755">
          <w:rPr>
            <w:color w:val="0563C1"/>
            <w:u w:val="single"/>
          </w:rPr>
          <w:t>https://ramad.bog.ge/galt/3-ანგარიშგება.pdf</w:t>
        </w:r>
      </w:hyperlink>
    </w:p>
    <w:p w14:paraId="08059894" w14:textId="77777777" w:rsidR="00040755" w:rsidRDefault="00000000">
      <w:r>
        <w:t xml:space="preserve">საქართველოს ეროვნული ბანკი. (2020). ციფრული ბანკის ლიცენზირების პრინციპები. საქართველოს ეროვნული ბანკი. </w:t>
      </w:r>
      <w:hyperlink r:id="rId13">
        <w:r w:rsidR="00040755">
          <w:rPr>
            <w:color w:val="0563C1"/>
            <w:u w:val="single"/>
          </w:rPr>
          <w:t>https://nbg.gov.ge/fm/uploads/tsifruli_banki/licenzirebis_principebi_updated.pdf</w:t>
        </w:r>
      </w:hyperlink>
    </w:p>
    <w:p w14:paraId="59BB0BFA" w14:textId="77777777" w:rsidR="00040755" w:rsidRDefault="00000000">
      <w:r>
        <w:t xml:space="preserve">საქართველოს ეროვნული ბანკი. (2024). საქართველოს ფინტექის განვითარების სტრატეგია. საქართველოს ეროვნული ბანკი. </w:t>
      </w:r>
      <w:hyperlink r:id="rId14">
        <w:r w:rsidR="00040755">
          <w:rPr>
            <w:color w:val="0563C1"/>
            <w:u w:val="single"/>
          </w:rPr>
          <w:t>https://nbg.gov.ge/fm/ზედამხედველობა/ფინტექ_დეპარტამენტი/strategia/საქართველოს-ფინტექის-განვითარების-სტარტეგია.pdf</w:t>
        </w:r>
      </w:hyperlink>
    </w:p>
    <w:p w14:paraId="77C76815" w14:textId="77777777" w:rsidR="00040755" w:rsidRDefault="00000000">
      <w:r>
        <w:t xml:space="preserve">საქართველოს ეროვნული ბანკი. (2025). ᲡᲐᲖᲔᲓᲐᲛᲮᲔᲓᲕᲔᲚᲝ ᲡᲢᲠᲐᲢᲔᲒᲘᲐ (2025 წლის გამოცემა). საქართველოს ეროვნული ბანკი. </w:t>
      </w:r>
      <w:hyperlink r:id="rId15">
        <w:r w:rsidR="00040755">
          <w:rPr>
            <w:color w:val="0563C1"/>
            <w:u w:val="single"/>
          </w:rPr>
          <w:t>https://nbg.gov.ge/fm/ზედამხედველობა/საბანკო_ზედამხედველობა/საზედამხედველო_სტრატეგია/geo/დოკუმენტი/strategy-geo-2025-5-2-08.pdf</w:t>
        </w:r>
      </w:hyperlink>
    </w:p>
    <w:p w14:paraId="37F0EDE8" w14:textId="77777777" w:rsidR="00040755" w:rsidRDefault="00000000">
      <w:r>
        <w:t xml:space="preserve">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w:t>
      </w:r>
      <w:hyperlink r:id="rId16">
        <w:r w:rsidR="00040755">
          <w:rPr>
            <w:color w:val="0563C1"/>
            <w:u w:val="single"/>
          </w:rPr>
          <w:t>https://www.economy.ge/uploads/files/2017/communications_information_and_modern_technologies/2024/strategy/dts_final.pdf</w:t>
        </w:r>
      </w:hyperlink>
    </w:p>
    <w:p w14:paraId="30E3B5EC" w14:textId="77777777" w:rsidR="00040755" w:rsidRDefault="00000000">
      <w:r>
        <w:t xml:space="preserve">ცუცქირიძე, გ., გიორხელიძე, დ., ჟორჟოლიანი, თ., გადელია, ნ., ჩხენკელი, ლ., &amp; დათუკაშვილი, ს. (2023). პანდემიურ და პოსტ-პანდემიურ პერიოდში საქართველოს საბანკო სექტორის განვითარების ტენდენციები და მისი ზეგავლენა ადგილობრივ ეკონომიკაზე. </w:t>
      </w:r>
      <w:hyperlink r:id="rId17">
        <w:r w:rsidR="00040755">
          <w:rPr>
            <w:color w:val="0563C1"/>
            <w:u w:val="single"/>
          </w:rPr>
          <w:t>https://gruni.edu.ge/uploads/files/publications/პანდემიურ_და_პოსტ-პანდემიურ_პერიოდში_საქართველოს_საბანკო_სექტორი</w:t>
        </w:r>
      </w:hyperlink>
      <w:r>
        <w:t xml:space="preserve"> (1).pdf</w:t>
      </w:r>
    </w:p>
    <w:p w14:paraId="2AC6F401" w14:textId="77777777" w:rsidR="00040755" w:rsidRDefault="00000000">
      <w:r>
        <w:t xml:space="preserve">Bank of Georgia Group PLC. (2021). Bank of Georgia Group PLC 4Q20 and FY20 results. Bank of Georgia Group PLC. </w:t>
      </w:r>
      <w:hyperlink r:id="rId18">
        <w:r w:rsidR="00040755">
          <w:rPr>
            <w:color w:val="0563C1"/>
            <w:u w:val="single"/>
          </w:rPr>
          <w:t>https://ramad.bog.ge/s3/BogGroup/2024/04/Bank-of-Georgia-Group-PLC-4Q20-and-FY20-Results.pdf</w:t>
        </w:r>
      </w:hyperlink>
    </w:p>
    <w:p w14:paraId="2D8B98F7" w14:textId="77777777" w:rsidR="00040755" w:rsidRDefault="00000000">
      <w:r>
        <w:t xml:space="preserve">Chen, B., Guo, D., Xia, J., &amp; Zhang, Z. (2025). The Transformative Role of Artificial Intelligence and Big Data in Banking. FDIC. </w:t>
      </w:r>
      <w:hyperlink r:id="rId19">
        <w:r w:rsidR="00040755">
          <w:rPr>
            <w:color w:val="0563C1"/>
            <w:u w:val="single"/>
          </w:rPr>
          <w:t>https://www.fdic.gov/center-financial-research/transformative-role-artificial-intelligence-and-big-data-banking.pdf</w:t>
        </w:r>
      </w:hyperlink>
    </w:p>
    <w:p w14:paraId="5F7803F6" w14:textId="77777777" w:rsidR="00040755" w:rsidRDefault="00000000">
      <w:r>
        <w:t xml:space="preserve">Digital Ecosystem Digest. (2023). FINTECH MARKET IN GEORGIA - STRUCTURE AND MAIN TRENDS. Digital Ecosystem Digest. </w:t>
      </w:r>
      <w:hyperlink r:id="rId20">
        <w:r w:rsidR="00040755">
          <w:rPr>
            <w:color w:val="0563C1"/>
            <w:u w:val="single"/>
          </w:rPr>
          <w:t>https://btu.edu.ge/wp-content/uploads/2024/01/Fintech-market-in-Georgia-structure-and-main-trends.pdf</w:t>
        </w:r>
      </w:hyperlink>
    </w:p>
    <w:p w14:paraId="1A3CD21B" w14:textId="77777777" w:rsidR="00040755" w:rsidRDefault="00000000">
      <w:r>
        <w:t xml:space="preserve">EBA Open Banking Working Group. (2019). ARTIFICIAL INTELLIGENCE IN THE ERA OF OPEN BANKING. Euro Banking Association (EBA). </w:t>
      </w:r>
      <w:hyperlink r:id="rId21">
        <w:r w:rsidR="00040755">
          <w:rPr>
            <w:color w:val="0563C1"/>
            <w:u w:val="single"/>
          </w:rPr>
          <w:t>https://www.abe-eba.eu/wp-content/uploads/2025/04/eba_201906_obwg_ai_in_the_era_of_open_banking_single_page_view.pdf</w:t>
        </w:r>
      </w:hyperlink>
    </w:p>
    <w:p w14:paraId="2A551234" w14:textId="77777777" w:rsidR="00040755" w:rsidRDefault="00000000">
      <w:r>
        <w:lastRenderedPageBreak/>
        <w:t xml:space="preserve">Eickhoff, M., Muntermann, J., &amp; Weinrich, T. (2017). What do FinTechs actually do? A taxonomy of FinTech business models. AISeL. </w:t>
      </w:r>
      <w:hyperlink r:id="rId22">
        <w:r w:rsidR="00040755">
          <w:rPr>
            <w:color w:val="0563C1"/>
            <w:u w:val="single"/>
          </w:rPr>
          <w:t>https://opus.bibliothek.uni-augsburg.de/opus4/files/93469/What_do_FinTechs_actually_do_A_Taxonomy_of_FinTech_Business_Mode_5_.pdf</w:t>
        </w:r>
      </w:hyperlink>
    </w:p>
    <w:p w14:paraId="1CA817CE" w14:textId="77777777" w:rsidR="00040755" w:rsidRDefault="00000000">
      <w:r>
        <w:t xml:space="preserve">Feyen, E., Frost, J., Gambacorta, L., Natarajan, H., &amp; Saal, M. (2021). Fintech and the digital transformation of financial services: implications for market structure and public policy. </w:t>
      </w:r>
      <w:r>
        <w:rPr>
          <w:i/>
        </w:rPr>
        <w:t>BIS Papers</w:t>
      </w:r>
      <w:r>
        <w:t xml:space="preserve">, </w:t>
      </w:r>
      <w:r>
        <w:rPr>
          <w:i/>
        </w:rPr>
        <w:t>117</w:t>
      </w:r>
      <w:r>
        <w:t xml:space="preserve">. </w:t>
      </w:r>
      <w:hyperlink r:id="rId23">
        <w:r w:rsidR="00040755">
          <w:rPr>
            <w:color w:val="0563C1"/>
            <w:u w:val="single"/>
          </w:rPr>
          <w:t>https://www.bis.org/publ/bppdf/bispap117.pdf</w:t>
        </w:r>
      </w:hyperlink>
    </w:p>
    <w:p w14:paraId="77A5F52D" w14:textId="77777777" w:rsidR="00040755" w:rsidRDefault="00000000">
      <w:r>
        <w:t xml:space="preserve">Finance, Competitiveness, and Innovation Global Practice, World Bank, Financial Institutions Group, International Finance Corporation. (2022). Fintech and the Digital Transformation of Financial Services: Implications for Market Structure and Public Policy. International Bank for Reconstruction and Development / The World Bank. </w:t>
      </w:r>
      <w:hyperlink r:id="rId24">
        <w:r w:rsidR="00040755">
          <w:rPr>
            <w:color w:val="0563C1"/>
            <w:u w:val="single"/>
          </w:rPr>
          <w:t>https://documents1.worldbank.org/curated/en/099735304212236910/pdf/P17300608cded602c0a6190f4b8caaa97a1.pdf</w:t>
        </w:r>
      </w:hyperlink>
    </w:p>
    <w:p w14:paraId="34BBBA28" w14:textId="77777777" w:rsidR="00040755" w:rsidRDefault="00000000">
      <w:r>
        <w:t xml:space="preserve">Finance, Competitiveness, and Innovation Global Practice, World Bank, Financial Institutions Group, International Finance Corporation. (2022). Regulation and Supervision of Fintech: Considerations for EMDE Policymakers. International Bank for Reconstruction and Development / The World Bank. </w:t>
      </w:r>
      <w:hyperlink r:id="rId25">
        <w:r w:rsidR="00040755">
          <w:rPr>
            <w:color w:val="0563C1"/>
            <w:u w:val="single"/>
          </w:rPr>
          <w:t>https://documents1.worldbank.org/curated/en/099735204212215248/pdf/P173006033b45702d09522066cbc8338dcb.pdf</w:t>
        </w:r>
      </w:hyperlink>
    </w:p>
    <w:p w14:paraId="20E15F48" w14:textId="77777777" w:rsidR="00040755" w:rsidRDefault="00000000">
      <w:r>
        <w:t xml:space="preserve">G&amp;T Research. (2025). GEORGIAN ECONOMY AND THE BANKING SECTOR: TOP 10 QUESTIONS. G&amp;T Research. </w:t>
      </w:r>
      <w:hyperlink r:id="rId26">
        <w:r w:rsidR="00040755">
          <w:rPr>
            <w:color w:val="0563C1"/>
            <w:u w:val="single"/>
          </w:rPr>
          <w:t>https://ramad.bog.ge/s3/BogGroup/Top-Questions-Answers-on-Georgian-Macro.pdf</w:t>
        </w:r>
      </w:hyperlink>
    </w:p>
    <w:p w14:paraId="01112354" w14:textId="77777777" w:rsidR="00040755" w:rsidRDefault="00000000">
      <w:r>
        <w:t xml:space="preserve">He, Z., Huang, J., &amp; Zhou, J. (2023). Open banking: Credit market competition when borrowers own the data. </w:t>
      </w:r>
      <w:r>
        <w:rPr>
          <w:i/>
        </w:rPr>
        <w:t>Journal of Financial Economics</w:t>
      </w:r>
      <w:r>
        <w:t xml:space="preserve">, </w:t>
      </w:r>
      <w:r>
        <w:rPr>
          <w:i/>
        </w:rPr>
        <w:t>147</w:t>
      </w:r>
      <w:r>
        <w:t xml:space="preserve">, 449–474. </w:t>
      </w:r>
      <w:hyperlink r:id="rId27">
        <w:r w:rsidR="00040755">
          <w:rPr>
            <w:color w:val="0563C1"/>
            <w:u w:val="single"/>
          </w:rPr>
          <w:t>https://doi.org/10.1016/j.j%EF%AC%81neco.2022.12.003</w:t>
        </w:r>
      </w:hyperlink>
    </w:p>
    <w:p w14:paraId="0984FCA6" w14:textId="77777777" w:rsidR="00040755" w:rsidRDefault="00000000">
      <w:r>
        <w:t xml:space="preserve">International Bank for Reconstruction and Development / The World Bank. (2023). OPEN BANKING IN THE CONTEXT OF FAST PAYMENTS. The World Bank. </w:t>
      </w:r>
      <w:hyperlink r:id="rId28">
        <w:r w:rsidR="00040755">
          <w:rPr>
            <w:color w:val="0563C1"/>
            <w:u w:val="single"/>
          </w:rPr>
          <w:t>https://fastpayments.worldbank.org/sites/default/files/2023-09/Open</w:t>
        </w:r>
      </w:hyperlink>
      <w:r>
        <w:t xml:space="preserve"> Banking and FPS_Final_August 28.pdf</w:t>
      </w:r>
    </w:p>
    <w:p w14:paraId="4DDD2972" w14:textId="77777777" w:rsidR="00040755" w:rsidRDefault="00000000">
      <w:r>
        <w:t xml:space="preserve">Ivanishvili, T., &amp; Tchkuaseli, R. (2020). Digital Banking Framework. BLC Law Office. </w:t>
      </w:r>
      <w:hyperlink r:id="rId29">
        <w:r w:rsidR="00040755">
          <w:rPr>
            <w:color w:val="0563C1"/>
            <w:u w:val="single"/>
          </w:rPr>
          <w:t>https://www.investor.ge/wp-content/uploads/2020/07/blc_2024-4-2.pdf</w:t>
        </w:r>
      </w:hyperlink>
    </w:p>
    <w:p w14:paraId="388BE826" w14:textId="77777777" w:rsidR="00040755" w:rsidRDefault="00000000">
      <w:r>
        <w:t xml:space="preserve">Joel, M. O., Chibunna, U. B., &amp; Daraojimba, A. I. (2025). Regulatory Compliance and Cybersecurity in Fintech: Navigating the Intersection of Innovation and Risk Management. </w:t>
      </w:r>
      <w:r>
        <w:rPr>
          <w:i/>
        </w:rPr>
        <w:t>International Journal of Academic Management Science Research (IJAMSR)</w:t>
      </w:r>
      <w:r>
        <w:t xml:space="preserve">, </w:t>
      </w:r>
      <w:r>
        <w:rPr>
          <w:i/>
        </w:rPr>
        <w:t>9</w:t>
      </w:r>
      <w:r>
        <w:t xml:space="preserve">(3), 45-52. </w:t>
      </w:r>
      <w:hyperlink r:id="rId30">
        <w:r w:rsidR="00040755">
          <w:rPr>
            <w:color w:val="0563C1"/>
            <w:u w:val="single"/>
          </w:rPr>
          <w:t>http://ijeais.org/wp-content/uploads/2025/3/IJAMSR250305.pdf</w:t>
        </w:r>
      </w:hyperlink>
    </w:p>
    <w:p w14:paraId="6A55C0FC" w14:textId="77777777" w:rsidR="00040755" w:rsidRDefault="00000000">
      <w:r>
        <w:t xml:space="preserve">Knewtson, H. S., &amp; Rosenbaum, Z. A. (2020). Toward Understanding FinTech and its Industry. </w:t>
      </w:r>
      <w:hyperlink r:id="rId31">
        <w:r w:rsidR="00040755">
          <w:rPr>
            <w:color w:val="0563C1"/>
            <w:u w:val="single"/>
          </w:rPr>
          <w:t>https://blogs.mtu.edu/computing/files/2020/01/Toward-Understanding-FinTech-and-its-Industry-01162020-AOF.pdf</w:t>
        </w:r>
      </w:hyperlink>
    </w:p>
    <w:p w14:paraId="76D972D0" w14:textId="77777777" w:rsidR="00040755" w:rsidRDefault="00000000">
      <w:r>
        <w:t xml:space="preserve">KPMG International Cooperative. (2017). Value of Fintech. KPMG International Cooperative. </w:t>
      </w:r>
      <w:hyperlink r:id="rId32">
        <w:r w:rsidR="00040755">
          <w:rPr>
            <w:color w:val="0563C1"/>
            <w:u w:val="single"/>
          </w:rPr>
          <w:t>https://assets.kpmg.com/content/dam/kpmgsites/uk/pdf/2017/10/value-of-fintech.pdf</w:t>
        </w:r>
      </w:hyperlink>
    </w:p>
    <w:p w14:paraId="0F168BA7" w14:textId="77777777" w:rsidR="00040755" w:rsidRDefault="00000000">
      <w:r>
        <w:t xml:space="preserve">Lee, I., &amp; Shin, Y. J. (2018). Fintech: Ecosystem, business models, investment decisions, and challenges. </w:t>
      </w:r>
      <w:r>
        <w:rPr>
          <w:i/>
        </w:rPr>
        <w:t>Business Horizons</w:t>
      </w:r>
      <w:r>
        <w:t xml:space="preserve">, </w:t>
      </w:r>
      <w:r>
        <w:rPr>
          <w:i/>
        </w:rPr>
        <w:t>61</w:t>
      </w:r>
      <w:r>
        <w:t xml:space="preserve">(1), 35–46. </w:t>
      </w:r>
      <w:hyperlink r:id="rId33">
        <w:r w:rsidR="00040755">
          <w:rPr>
            <w:color w:val="0563C1"/>
            <w:u w:val="single"/>
          </w:rPr>
          <w:t>https://doi.org/10.1016/j.bushor.2017.09.003</w:t>
        </w:r>
      </w:hyperlink>
    </w:p>
    <w:p w14:paraId="6EF84355" w14:textId="77777777" w:rsidR="00040755" w:rsidRDefault="00000000">
      <w:r>
        <w:t xml:space="preserve">Leong, K. (2018). FinTech (Financial Technology): What is It and How to Use Technologies to Create Business Value in Fintech Way? </w:t>
      </w:r>
      <w:r>
        <w:rPr>
          <w:i/>
        </w:rPr>
        <w:t>International Journal of Innovation, Management and Technology</w:t>
      </w:r>
      <w:r>
        <w:t xml:space="preserve">, 74–78. </w:t>
      </w:r>
      <w:hyperlink r:id="rId34">
        <w:r w:rsidR="00040755">
          <w:rPr>
            <w:color w:val="0563C1"/>
            <w:u w:val="single"/>
          </w:rPr>
          <w:t>https://doi.org/10.18178/ijimt.2018.9.2.791</w:t>
        </w:r>
      </w:hyperlink>
    </w:p>
    <w:p w14:paraId="453C0086" w14:textId="77777777" w:rsidR="00040755" w:rsidRDefault="00000000">
      <w:r>
        <w:t xml:space="preserve">Meshveliani, E. (2025). The Impact of Modern Financial Technologies on the Georgian Financial Market. East European University. </w:t>
      </w:r>
      <w:hyperlink r:id="rId35">
        <w:r w:rsidR="00040755">
          <w:rPr>
            <w:color w:val="0563C1"/>
            <w:u w:val="single"/>
          </w:rPr>
          <w:t>https://dspace.nplg.gov.ge/bitstream/1234/558579/3/Meshveliani_Erekle_Avtoreferati_eng.pdf</w:t>
        </w:r>
      </w:hyperlink>
    </w:p>
    <w:p w14:paraId="29ECFD35" w14:textId="77777777" w:rsidR="00040755" w:rsidRDefault="00000000">
      <w:r>
        <w:lastRenderedPageBreak/>
        <w:t xml:space="preserve">Moosa, I. (n.d.). Fintech: what is in a definition? Edward Elgar Publishing. </w:t>
      </w:r>
      <w:hyperlink r:id="rId36">
        <w:r w:rsidR="00040755">
          <w:rPr>
            <w:color w:val="0563C1"/>
            <w:u w:val="single"/>
          </w:rPr>
          <w:t>https://www.elgaronline.com/monochap/book/9781802206340/book-part-9781802206340-8.pdf</w:t>
        </w:r>
      </w:hyperlink>
    </w:p>
    <w:p w14:paraId="03BA9CA5" w14:textId="77777777" w:rsidR="00040755" w:rsidRDefault="00000000">
      <w:r>
        <w:t xml:space="preserve">PwC. (2016). Customers in the spotlight: How FinTech is reshaping banking. PwC. </w:t>
      </w:r>
      <w:hyperlink r:id="rId37">
        <w:r w:rsidR="00040755">
          <w:rPr>
            <w:color w:val="0563C1"/>
            <w:u w:val="single"/>
          </w:rPr>
          <w:t>https://www.pwc.com/id/en/financial-services/fs</w:t>
        </w:r>
      </w:hyperlink>
      <w:r>
        <w:t xml:space="preserve"> publication/fintech_2016_banking.pdf</w:t>
      </w:r>
    </w:p>
    <w:sectPr w:rsidR="00040755" w:rsidSect="00034616">
      <w:footerReference w:type="default" r:id="rId3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84B2" w14:textId="77777777" w:rsidR="00781395" w:rsidRDefault="00781395">
      <w:pPr>
        <w:spacing w:after="0" w:line="240" w:lineRule="auto"/>
      </w:pPr>
      <w:r>
        <w:separator/>
      </w:r>
    </w:p>
  </w:endnote>
  <w:endnote w:type="continuationSeparator" w:id="0">
    <w:p w14:paraId="163AA1EC" w14:textId="77777777" w:rsidR="00781395" w:rsidRDefault="0078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07F8" w14:textId="77777777" w:rsidR="00040755" w:rsidRDefault="00000000">
    <w:pPr>
      <w:pStyle w:val="Footer"/>
      <w:jc w:val="cente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8A2750">
      <w:rPr>
        <w:rFonts w:ascii="Times New Roman" w:hAnsi="Times New Roman"/>
        <w:noProof/>
        <w:sz w:val="20"/>
      </w:rPr>
      <w:t>1</w:t>
    </w:r>
    <w:r>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324E" w14:textId="77777777" w:rsidR="00781395" w:rsidRDefault="00781395">
      <w:pPr>
        <w:spacing w:after="0" w:line="240" w:lineRule="auto"/>
      </w:pPr>
      <w:r>
        <w:separator/>
      </w:r>
    </w:p>
  </w:footnote>
  <w:footnote w:type="continuationSeparator" w:id="0">
    <w:p w14:paraId="48EAFF97" w14:textId="77777777" w:rsidR="00781395" w:rsidRDefault="00781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337932">
    <w:abstractNumId w:val="8"/>
  </w:num>
  <w:num w:numId="2" w16cid:durableId="541358181">
    <w:abstractNumId w:val="6"/>
  </w:num>
  <w:num w:numId="3" w16cid:durableId="994381348">
    <w:abstractNumId w:val="5"/>
  </w:num>
  <w:num w:numId="4" w16cid:durableId="1221667621">
    <w:abstractNumId w:val="4"/>
  </w:num>
  <w:num w:numId="5" w16cid:durableId="166210018">
    <w:abstractNumId w:val="7"/>
  </w:num>
  <w:num w:numId="6" w16cid:durableId="12535510">
    <w:abstractNumId w:val="3"/>
  </w:num>
  <w:num w:numId="7" w16cid:durableId="30111210">
    <w:abstractNumId w:val="2"/>
  </w:num>
  <w:num w:numId="8" w16cid:durableId="537936179">
    <w:abstractNumId w:val="1"/>
  </w:num>
  <w:num w:numId="9" w16cid:durableId="157689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F98"/>
    <w:rsid w:val="0002165D"/>
    <w:rsid w:val="00034616"/>
    <w:rsid w:val="00040755"/>
    <w:rsid w:val="0006063C"/>
    <w:rsid w:val="0015074B"/>
    <w:rsid w:val="0029639D"/>
    <w:rsid w:val="00326F90"/>
    <w:rsid w:val="006E0124"/>
    <w:rsid w:val="00781395"/>
    <w:rsid w:val="007A6049"/>
    <w:rsid w:val="008A2750"/>
    <w:rsid w:val="00A6069D"/>
    <w:rsid w:val="00AA1D8D"/>
    <w:rsid w:val="00B47730"/>
    <w:rsid w:val="00C35B30"/>
    <w:rsid w:val="00CB0664"/>
    <w:rsid w:val="00DF5F28"/>
    <w:rsid w:val="00E87E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EB14D0"/>
  <w14:defaultImageDpi w14:val="300"/>
  <w15:docId w15:val="{4A20B05C-A568-4FB5-821A-E2AF69BD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ind w:firstLine="709"/>
      <w:jc w:val="both"/>
    </w:pPr>
    <w:rPr>
      <w:rFonts w:ascii="Sylfaen" w:eastAsia="Sylfaen" w:hAnsi="Sylfaen" w:cs="Sylfaen"/>
      <w:sz w:val="24"/>
      <w:lang w:val="ka-GE" w:bidi="ka-GE"/>
    </w:rPr>
  </w:style>
  <w:style w:type="paragraph" w:styleId="Heading1">
    <w:name w:val="heading 1"/>
    <w:basedOn w:val="Normal"/>
    <w:next w:val="Normal"/>
    <w:link w:val="Heading1Char"/>
    <w:uiPriority w:val="9"/>
    <w:qFormat/>
    <w:rsid w:val="00FC693F"/>
    <w:pPr>
      <w:keepNext/>
      <w:keepLines/>
      <w:spacing w:before="240" w:after="120"/>
      <w:ind w:firstLine="0"/>
      <w:outlineLvl w:val="0"/>
    </w:pPr>
    <w:rPr>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80"/>
      <w:ind w:firstLine="0"/>
      <w:outlineLvl w:val="1"/>
    </w:pPr>
    <w:rPr>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OC11">
    <w:name w:val="TOC 11"/>
    <w:pPr>
      <w:tabs>
        <w:tab w:val="right" w:leader="dot" w:pos="9354"/>
      </w:tabs>
      <w:spacing w:before="40" w:after="80"/>
    </w:pPr>
    <w:rPr>
      <w:rFonts w:ascii="Sylfaen" w:hAnsi="Sylfaen"/>
      <w:sz w:val="24"/>
    </w:rPr>
  </w:style>
  <w:style w:type="paragraph" w:customStyle="1" w:styleId="TOC21">
    <w:name w:val="TOC 21"/>
    <w:pPr>
      <w:tabs>
        <w:tab w:val="right" w:leader="dot" w:pos="8787"/>
      </w:tabs>
      <w:spacing w:after="80"/>
      <w:ind w:left="567"/>
    </w:pPr>
    <w:rPr>
      <w:rFonts w:ascii="Sylfaen" w:hAnsi="Sylfae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bg.gov.ge/fm/uploads/tsifruli_banki/licenzirebis_principebi_updated.pdf" TargetMode="External"/><Relationship Id="rId18" Type="http://schemas.openxmlformats.org/officeDocument/2006/relationships/hyperlink" Target="https://ramad.bog.ge/s3/BogGroup/2024/04/Bank-of-Georgia-Group-PLC-4Q20-and-FY20-Results.pdf" TargetMode="External"/><Relationship Id="rId26" Type="http://schemas.openxmlformats.org/officeDocument/2006/relationships/hyperlink" Target="https://ramad.bog.ge/s3/BogGroup/Top-Questions-Answers-on-Georgian-Macro.pdf" TargetMode="External"/><Relationship Id="rId39" Type="http://schemas.openxmlformats.org/officeDocument/2006/relationships/fontTable" Target="fontTable.xml"/><Relationship Id="rId21" Type="http://schemas.openxmlformats.org/officeDocument/2006/relationships/hyperlink" Target="https://www.abe-eba.eu/wp-content/uploads/2025/04/eba_201906_obwg_ai_in_the_era_of_open_banking_single_page_view.pdf" TargetMode="External"/><Relationship Id="rId34" Type="http://schemas.openxmlformats.org/officeDocument/2006/relationships/hyperlink" Target="https://doi.org/10.18178/ijimt.2018.9.2.791" TargetMode="External"/><Relationship Id="rId7" Type="http://schemas.openxmlformats.org/officeDocument/2006/relationships/endnotes" Target="endnotes.xml"/><Relationship Id="rId12" Type="http://schemas.openxmlformats.org/officeDocument/2006/relationships/hyperlink" Target="https://ramad.bog.ge/galt/3-&#4304;&#4316;&#4306;&#4304;&#4320;&#4312;&#4328;&#4306;&#4308;&#4305;&#4304;.pdf" TargetMode="External"/><Relationship Id="rId17" Type="http://schemas.openxmlformats.org/officeDocument/2006/relationships/hyperlink" Target="https://gruni.edu.ge/uploads/files/publications/&#4318;&#4304;&#4316;&#4307;&#4308;&#4315;&#4312;&#4323;&#4320;_&#4307;&#4304;_&#4318;&#4317;&#4321;&#4322;-&#4318;&#4304;&#4316;&#4307;&#4308;&#4315;&#4312;&#4323;&#4320;_&#4318;&#4308;&#4320;&#4312;&#4317;&#4307;&#4328;&#4312;_&#4321;&#4304;&#4325;&#4304;&#4320;&#4311;&#4309;&#4308;&#4314;&#4317;&#4321;_&#4321;&#4304;&#4305;&#4304;&#4316;&#4313;&#4317;_&#4321;&#4308;&#4325;&#4322;&#4317;&#4320;&#4312;" TargetMode="External"/><Relationship Id="rId25" Type="http://schemas.openxmlformats.org/officeDocument/2006/relationships/hyperlink" Target="https://documents1.worldbank.org/curated/en/099735204212215248/pdf/P173006033b45702d09522066cbc8338dcb.pdf" TargetMode="External"/><Relationship Id="rId33" Type="http://schemas.openxmlformats.org/officeDocument/2006/relationships/hyperlink" Target="https://doi.org/10.1016/j.bushor.2017.09.003"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conomy.ge/uploads/files/2017/communications_information_and_modern_technologies/2024/strategy/dts_final.pdf" TargetMode="External"/><Relationship Id="rId20" Type="http://schemas.openxmlformats.org/officeDocument/2006/relationships/hyperlink" Target="https://btu.edu.ge/wp-content/uploads/2024/01/Fintech-market-in-Georgia-structure-and-main-trends.pdf" TargetMode="External"/><Relationship Id="rId29" Type="http://schemas.openxmlformats.org/officeDocument/2006/relationships/hyperlink" Target="https://www.investor.ge/wp-content/uploads/2020/07/blc_2024-4-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iliauni.edu.ge/10970/2/Pages" TargetMode="External"/><Relationship Id="rId24" Type="http://schemas.openxmlformats.org/officeDocument/2006/relationships/hyperlink" Target="https://documents1.worldbank.org/curated/en/099735304212236910/pdf/P17300608cded602c0a6190f4b8caaa97a1.pdf" TargetMode="External"/><Relationship Id="rId32" Type="http://schemas.openxmlformats.org/officeDocument/2006/relationships/hyperlink" Target="https://assets.kpmg.com/content/dam/kpmgsites/uk/pdf/2017/10/value-of-fintech.pdf" TargetMode="External"/><Relationship Id="rId37" Type="http://schemas.openxmlformats.org/officeDocument/2006/relationships/hyperlink" Target="https://www.pwc.com/id/en/financial-services/f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bg.gov.ge/fm/&#4310;&#4308;&#4307;&#4304;&#4315;&#4334;&#4308;&#4307;&#4309;&#4308;&#4314;&#4317;&#4305;&#4304;/&#4321;&#4304;&#4305;&#4304;&#4316;&#4313;&#4317;_&#4310;&#4308;&#4307;&#4304;&#4315;&#4334;&#4308;&#4307;&#4309;&#4308;&#4314;&#4317;&#4305;&#4304;/&#4321;&#4304;&#4310;&#4308;&#4307;&#4304;&#4315;&#4334;&#4308;&#4307;&#4309;&#4308;&#4314;&#4317;_&#4321;&#4322;&#4320;&#4304;&#4322;&#4308;&#4306;&#4312;&#4304;/geo/&#4307;&#4317;&#4313;&#4323;&#4315;&#4308;&#4316;&#4322;&#4312;/strategy-geo-2025-5-2-08.pdf" TargetMode="External"/><Relationship Id="rId23" Type="http://schemas.openxmlformats.org/officeDocument/2006/relationships/hyperlink" Target="https://www.bis.org/publ/bppdf/bispap117.pdf" TargetMode="External"/><Relationship Id="rId28" Type="http://schemas.openxmlformats.org/officeDocument/2006/relationships/hyperlink" Target="https://fastpayments.worldbank.org/sites/default/files/2023-09/Open" TargetMode="External"/><Relationship Id="rId36" Type="http://schemas.openxmlformats.org/officeDocument/2006/relationships/hyperlink" Target="https://www.elgaronline.com/monochap/book/9781802206340/book-part-9781802206340-8.pdf" TargetMode="External"/><Relationship Id="rId10" Type="http://schemas.openxmlformats.org/officeDocument/2006/relationships/hyperlink" Target="https://dspace.nplg.gov.ge/bitstream/1234/558579/2/Meshveliani_Erekle_Avtoreferati_geo.pdf" TargetMode="External"/><Relationship Id="rId19" Type="http://schemas.openxmlformats.org/officeDocument/2006/relationships/hyperlink" Target="https://www.fdic.gov/center-financial-research/transformative-role-artificial-intelligence-and-big-data-banking.pdf" TargetMode="External"/><Relationship Id="rId31" Type="http://schemas.openxmlformats.org/officeDocument/2006/relationships/hyperlink" Target="https://blogs.mtu.edu/computing/files/2020/01/Toward-Understanding-FinTech-and-its-Industry-01162020-AOF.pdf" TargetMode="External"/><Relationship Id="rId4" Type="http://schemas.openxmlformats.org/officeDocument/2006/relationships/settings" Target="settings.xml"/><Relationship Id="rId9" Type="http://schemas.openxmlformats.org/officeDocument/2006/relationships/hyperlink" Target="https://cue.edu.ge/wp-content/uploads/2025/12/thanamedrove-globaluri-ekonomikis-gamotsvevebi-platphormuli-ekonomikis-pirobebshi-saqarthvelo-globaluri-da-shida-disbalansebis-tchrilshi.pdf" TargetMode="External"/><Relationship Id="rId14" Type="http://schemas.openxmlformats.org/officeDocument/2006/relationships/hyperlink" Target="https://nbg.gov.ge/fm/&#4310;&#4308;&#4307;&#4304;&#4315;&#4334;&#4308;&#4307;&#4309;&#4308;&#4314;&#4317;&#4305;&#4304;/&#4324;&#4312;&#4316;&#4322;&#4308;&#4325;_&#4307;&#4308;&#4318;&#4304;&#4320;&#4322;&#4304;&#4315;&#4308;&#4316;&#4322;&#4312;/strategia/&#4321;&#4304;&#4325;&#4304;&#4320;&#4311;&#4309;&#4308;&#4314;&#4317;&#4321;-&#4324;&#4312;&#4316;&#4322;&#4308;&#4325;&#4312;&#4321;-&#4306;&#4304;&#4316;&#4309;&#4312;&#4311;&#4304;&#4320;&#4308;&#4305;&#4312;&#4321;-&#4321;&#4322;&#4304;&#4320;&#4322;&#4308;&#4306;&#4312;&#4304;.pdf" TargetMode="External"/><Relationship Id="rId22" Type="http://schemas.openxmlformats.org/officeDocument/2006/relationships/hyperlink" Target="https://opus.bibliothek.uni-augsburg.de/opus4/files/93469/What_do_FinTechs_actually_do_A_Taxonomy_of_FinTech_Business_Mode_5_.pdf" TargetMode="External"/><Relationship Id="rId27" Type="http://schemas.openxmlformats.org/officeDocument/2006/relationships/hyperlink" Target="https://doi.org/10.1016/j.j%EF%AC%81neco.2022.12.003" TargetMode="External"/><Relationship Id="rId30" Type="http://schemas.openxmlformats.org/officeDocument/2006/relationships/hyperlink" Target="http://ijeais.org/wp-content/uploads/2025/3/IJAMSR250305.pdf" TargetMode="External"/><Relationship Id="rId35" Type="http://schemas.openxmlformats.org/officeDocument/2006/relationships/hyperlink" Target="https://dspace.nplg.gov.ge/bitstream/1234/558579/3/Meshveliani_Erekle_Avtoreferati_eng.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49</Pages>
  <Words>12107</Words>
  <Characters>69011</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dcterms:created xsi:type="dcterms:W3CDTF">2013-12-23T23:15:00Z</dcterms:created>
  <dcterms:modified xsi:type="dcterms:W3CDTF">2026-06-13T21:06:00Z</dcterms:modified>
  <cp:category/>
</cp:coreProperties>
</file>